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71"/>
        <w:gridCol w:w="862"/>
        <w:gridCol w:w="863"/>
        <w:gridCol w:w="864"/>
        <w:gridCol w:w="864"/>
        <w:gridCol w:w="873"/>
        <w:gridCol w:w="420"/>
        <w:gridCol w:w="516"/>
        <w:gridCol w:w="538"/>
        <w:gridCol w:w="567"/>
        <w:gridCol w:w="686"/>
        <w:gridCol w:w="864"/>
        <w:gridCol w:w="864"/>
        <w:gridCol w:w="873"/>
        <w:gridCol w:w="873"/>
        <w:gridCol w:w="471"/>
        <w:gridCol w:w="547"/>
        <w:gridCol w:w="498"/>
      </w:tblGrid>
      <w:tr w:rsidR="005A5CEF" w:rsidTr="004F4077">
        <w:tc>
          <w:tcPr>
            <w:tcW w:w="971" w:type="dxa"/>
          </w:tcPr>
          <w:p w:rsidR="005A5CEF" w:rsidRDefault="005A5CEF" w:rsidP="00885296">
            <w:r>
              <w:t>Term</w:t>
            </w:r>
          </w:p>
        </w:tc>
        <w:tc>
          <w:tcPr>
            <w:tcW w:w="862" w:type="dxa"/>
          </w:tcPr>
          <w:p w:rsidR="005A5CEF" w:rsidRDefault="005A5CEF" w:rsidP="00885296">
            <w:r>
              <w:t>Wk1</w:t>
            </w:r>
          </w:p>
        </w:tc>
        <w:tc>
          <w:tcPr>
            <w:tcW w:w="863" w:type="dxa"/>
          </w:tcPr>
          <w:p w:rsidR="005A5CEF" w:rsidRDefault="005A5CEF" w:rsidP="00885296">
            <w:r>
              <w:t>Wk2</w:t>
            </w:r>
          </w:p>
        </w:tc>
        <w:tc>
          <w:tcPr>
            <w:tcW w:w="864" w:type="dxa"/>
          </w:tcPr>
          <w:p w:rsidR="005A5CEF" w:rsidRDefault="005A5CEF" w:rsidP="00885296">
            <w:r>
              <w:t>Wk3</w:t>
            </w:r>
          </w:p>
        </w:tc>
        <w:tc>
          <w:tcPr>
            <w:tcW w:w="864" w:type="dxa"/>
          </w:tcPr>
          <w:p w:rsidR="005A5CEF" w:rsidRDefault="005A5CEF" w:rsidP="00885296">
            <w:r>
              <w:t>Wk4</w:t>
            </w:r>
          </w:p>
        </w:tc>
        <w:tc>
          <w:tcPr>
            <w:tcW w:w="873" w:type="dxa"/>
          </w:tcPr>
          <w:p w:rsidR="005A5CEF" w:rsidRDefault="005A5CEF" w:rsidP="00885296">
            <w:r>
              <w:t>Wk5</w:t>
            </w:r>
          </w:p>
        </w:tc>
        <w:tc>
          <w:tcPr>
            <w:tcW w:w="936" w:type="dxa"/>
            <w:gridSpan w:val="2"/>
          </w:tcPr>
          <w:p w:rsidR="005A5CEF" w:rsidRDefault="005A5CEF" w:rsidP="00885296">
            <w:r>
              <w:t>Wk6</w:t>
            </w:r>
          </w:p>
        </w:tc>
        <w:tc>
          <w:tcPr>
            <w:tcW w:w="538" w:type="dxa"/>
            <w:vMerge w:val="restart"/>
            <w:shd w:val="clear" w:color="auto" w:fill="FFFF00"/>
            <w:textDirection w:val="btLr"/>
          </w:tcPr>
          <w:p w:rsidR="005A5CEF" w:rsidRPr="004F4077" w:rsidRDefault="005A5CEF" w:rsidP="00885296">
            <w:pPr>
              <w:ind w:left="113" w:right="113"/>
              <w:rPr>
                <w:color w:val="FFFF00"/>
              </w:rPr>
            </w:pPr>
            <w:r>
              <w:t>Half Term</w:t>
            </w:r>
          </w:p>
        </w:tc>
        <w:tc>
          <w:tcPr>
            <w:tcW w:w="1253" w:type="dxa"/>
            <w:gridSpan w:val="2"/>
          </w:tcPr>
          <w:p w:rsidR="005A5CEF" w:rsidRDefault="005A5CEF" w:rsidP="00885296">
            <w:r>
              <w:t>Wk7</w:t>
            </w:r>
          </w:p>
        </w:tc>
        <w:tc>
          <w:tcPr>
            <w:tcW w:w="864" w:type="dxa"/>
          </w:tcPr>
          <w:p w:rsidR="005A5CEF" w:rsidRDefault="005A5CEF" w:rsidP="00885296">
            <w:r>
              <w:t>Wk8</w:t>
            </w:r>
          </w:p>
        </w:tc>
        <w:tc>
          <w:tcPr>
            <w:tcW w:w="864" w:type="dxa"/>
          </w:tcPr>
          <w:p w:rsidR="005A5CEF" w:rsidRDefault="005A5CEF" w:rsidP="00885296">
            <w:r>
              <w:t>Wk9</w:t>
            </w:r>
          </w:p>
        </w:tc>
        <w:tc>
          <w:tcPr>
            <w:tcW w:w="873" w:type="dxa"/>
          </w:tcPr>
          <w:p w:rsidR="005A5CEF" w:rsidRDefault="005A5CEF" w:rsidP="00885296">
            <w:r>
              <w:t>Wk10</w:t>
            </w:r>
          </w:p>
        </w:tc>
        <w:tc>
          <w:tcPr>
            <w:tcW w:w="873" w:type="dxa"/>
          </w:tcPr>
          <w:p w:rsidR="005A5CEF" w:rsidRDefault="005A5CEF" w:rsidP="00885296">
            <w:r>
              <w:t>Wk11</w:t>
            </w:r>
          </w:p>
        </w:tc>
        <w:tc>
          <w:tcPr>
            <w:tcW w:w="1018" w:type="dxa"/>
            <w:gridSpan w:val="2"/>
          </w:tcPr>
          <w:p w:rsidR="005A5CEF" w:rsidRDefault="005A5CEF" w:rsidP="00885296">
            <w:r>
              <w:t>Wk12</w:t>
            </w:r>
          </w:p>
        </w:tc>
        <w:tc>
          <w:tcPr>
            <w:tcW w:w="498" w:type="dxa"/>
            <w:vMerge w:val="restart"/>
            <w:shd w:val="clear" w:color="auto" w:fill="FFFF00"/>
            <w:textDirection w:val="btLr"/>
          </w:tcPr>
          <w:p w:rsidR="005A5CEF" w:rsidRDefault="005A5CEF" w:rsidP="00885296">
            <w:pPr>
              <w:ind w:left="113" w:right="113"/>
            </w:pPr>
            <w:r>
              <w:t>End of Term</w:t>
            </w:r>
          </w:p>
        </w:tc>
      </w:tr>
      <w:tr w:rsidR="005A5CEF" w:rsidTr="00C31A47">
        <w:tc>
          <w:tcPr>
            <w:tcW w:w="971" w:type="dxa"/>
          </w:tcPr>
          <w:p w:rsidR="005A5CEF" w:rsidRDefault="005A5CEF" w:rsidP="00885296">
            <w:r>
              <w:t>Autumn</w:t>
            </w:r>
          </w:p>
        </w:tc>
        <w:tc>
          <w:tcPr>
            <w:tcW w:w="2589" w:type="dxa"/>
            <w:gridSpan w:val="3"/>
          </w:tcPr>
          <w:p w:rsidR="005A5CEF" w:rsidRDefault="005A5CEF" w:rsidP="00885296">
            <w:pPr>
              <w:jc w:val="center"/>
            </w:pPr>
            <w:r>
              <w:t>A1</w:t>
            </w:r>
          </w:p>
        </w:tc>
        <w:tc>
          <w:tcPr>
            <w:tcW w:w="2673" w:type="dxa"/>
            <w:gridSpan w:val="4"/>
          </w:tcPr>
          <w:p w:rsidR="005A5CEF" w:rsidRDefault="005A5CEF" w:rsidP="00885296">
            <w:pPr>
              <w:jc w:val="center"/>
            </w:pPr>
            <w:r>
              <w:t>B1</w:t>
            </w:r>
          </w:p>
        </w:tc>
        <w:tc>
          <w:tcPr>
            <w:tcW w:w="538" w:type="dxa"/>
            <w:vMerge/>
            <w:shd w:val="clear" w:color="auto" w:fill="FFFF00"/>
          </w:tcPr>
          <w:p w:rsidR="005A5CEF" w:rsidRDefault="005A5CEF" w:rsidP="00885296"/>
        </w:tc>
        <w:tc>
          <w:tcPr>
            <w:tcW w:w="567" w:type="dxa"/>
            <w:shd w:val="clear" w:color="auto" w:fill="92D050"/>
          </w:tcPr>
          <w:p w:rsidR="005A5CEF" w:rsidRDefault="005A5CEF" w:rsidP="00885296">
            <w:r>
              <w:t>M1</w:t>
            </w:r>
          </w:p>
        </w:tc>
        <w:tc>
          <w:tcPr>
            <w:tcW w:w="2414" w:type="dxa"/>
            <w:gridSpan w:val="3"/>
          </w:tcPr>
          <w:p w:rsidR="005A5CEF" w:rsidRDefault="005A5CEF" w:rsidP="00885296">
            <w:pPr>
              <w:jc w:val="center"/>
            </w:pPr>
            <w:r>
              <w:t>C1</w:t>
            </w:r>
          </w:p>
          <w:p w:rsidR="005A5CEF" w:rsidRDefault="005A5CEF" w:rsidP="00885296">
            <w:pPr>
              <w:jc w:val="center"/>
            </w:pPr>
          </w:p>
        </w:tc>
        <w:tc>
          <w:tcPr>
            <w:tcW w:w="2764" w:type="dxa"/>
            <w:gridSpan w:val="4"/>
          </w:tcPr>
          <w:p w:rsidR="005A5CEF" w:rsidRDefault="005A5CEF" w:rsidP="00885296">
            <w:pPr>
              <w:jc w:val="center"/>
            </w:pPr>
            <w:r>
              <w:t>D1</w:t>
            </w:r>
          </w:p>
        </w:tc>
        <w:tc>
          <w:tcPr>
            <w:tcW w:w="498" w:type="dxa"/>
            <w:vMerge/>
            <w:shd w:val="clear" w:color="auto" w:fill="FFFF00"/>
          </w:tcPr>
          <w:p w:rsidR="005A5CEF" w:rsidRDefault="005A5CEF" w:rsidP="00885296"/>
        </w:tc>
      </w:tr>
      <w:tr w:rsidR="005A5CEF" w:rsidTr="00C31A47">
        <w:tc>
          <w:tcPr>
            <w:tcW w:w="971" w:type="dxa"/>
          </w:tcPr>
          <w:p w:rsidR="005A5CEF" w:rsidRDefault="005A5CEF" w:rsidP="00885296">
            <w:r>
              <w:t>Spring</w:t>
            </w:r>
          </w:p>
        </w:tc>
        <w:tc>
          <w:tcPr>
            <w:tcW w:w="2589" w:type="dxa"/>
            <w:gridSpan w:val="3"/>
          </w:tcPr>
          <w:p w:rsidR="005A5CEF" w:rsidRDefault="005A5CEF" w:rsidP="00885296">
            <w:pPr>
              <w:jc w:val="center"/>
            </w:pPr>
            <w:r>
              <w:t>A2</w:t>
            </w:r>
          </w:p>
        </w:tc>
        <w:tc>
          <w:tcPr>
            <w:tcW w:w="2157" w:type="dxa"/>
            <w:gridSpan w:val="3"/>
          </w:tcPr>
          <w:p w:rsidR="005A5CEF" w:rsidRDefault="005A5CEF" w:rsidP="00885296">
            <w:pPr>
              <w:jc w:val="center"/>
            </w:pPr>
            <w:r>
              <w:t>B2</w:t>
            </w:r>
          </w:p>
        </w:tc>
        <w:tc>
          <w:tcPr>
            <w:tcW w:w="516" w:type="dxa"/>
            <w:shd w:val="clear" w:color="auto" w:fill="CCC0D9" w:themeFill="accent4" w:themeFillTint="66"/>
          </w:tcPr>
          <w:p w:rsidR="005A5CEF" w:rsidRDefault="005A5CEF" w:rsidP="00885296">
            <w:r>
              <w:t>M2</w:t>
            </w:r>
          </w:p>
        </w:tc>
        <w:tc>
          <w:tcPr>
            <w:tcW w:w="538" w:type="dxa"/>
            <w:vMerge/>
            <w:shd w:val="clear" w:color="auto" w:fill="FFFF00"/>
          </w:tcPr>
          <w:p w:rsidR="005A5CEF" w:rsidRDefault="005A5CEF" w:rsidP="00885296"/>
        </w:tc>
        <w:tc>
          <w:tcPr>
            <w:tcW w:w="2981" w:type="dxa"/>
            <w:gridSpan w:val="4"/>
          </w:tcPr>
          <w:p w:rsidR="005A5CEF" w:rsidRDefault="005A5CEF" w:rsidP="00885296">
            <w:pPr>
              <w:jc w:val="center"/>
            </w:pPr>
            <w:r>
              <w:t>C2</w:t>
            </w:r>
          </w:p>
          <w:p w:rsidR="005A5CEF" w:rsidRDefault="005A5CEF" w:rsidP="00885296">
            <w:pPr>
              <w:jc w:val="center"/>
            </w:pPr>
          </w:p>
        </w:tc>
        <w:tc>
          <w:tcPr>
            <w:tcW w:w="2217" w:type="dxa"/>
            <w:gridSpan w:val="3"/>
          </w:tcPr>
          <w:p w:rsidR="005A5CEF" w:rsidRDefault="005A5CEF" w:rsidP="00885296">
            <w:pPr>
              <w:jc w:val="center"/>
            </w:pPr>
            <w:r>
              <w:t>D2</w:t>
            </w:r>
          </w:p>
        </w:tc>
        <w:tc>
          <w:tcPr>
            <w:tcW w:w="547" w:type="dxa"/>
            <w:shd w:val="clear" w:color="auto" w:fill="E36C0A" w:themeFill="accent6" w:themeFillShade="BF"/>
          </w:tcPr>
          <w:p w:rsidR="005A5CEF" w:rsidRDefault="005A5CEF" w:rsidP="00885296">
            <w:r>
              <w:t>M3</w:t>
            </w:r>
          </w:p>
        </w:tc>
        <w:tc>
          <w:tcPr>
            <w:tcW w:w="498" w:type="dxa"/>
            <w:vMerge/>
            <w:shd w:val="clear" w:color="auto" w:fill="FFFF00"/>
          </w:tcPr>
          <w:p w:rsidR="005A5CEF" w:rsidRDefault="005A5CEF" w:rsidP="00885296"/>
        </w:tc>
      </w:tr>
      <w:tr w:rsidR="002B0752" w:rsidTr="002B0752">
        <w:trPr>
          <w:trHeight w:val="550"/>
        </w:trPr>
        <w:tc>
          <w:tcPr>
            <w:tcW w:w="971" w:type="dxa"/>
          </w:tcPr>
          <w:p w:rsidR="002B0752" w:rsidRDefault="002B0752" w:rsidP="00885296">
            <w:r>
              <w:t>Summer</w:t>
            </w:r>
          </w:p>
        </w:tc>
        <w:tc>
          <w:tcPr>
            <w:tcW w:w="2589" w:type="dxa"/>
            <w:gridSpan w:val="3"/>
          </w:tcPr>
          <w:p w:rsidR="002B0752" w:rsidRDefault="002B0752" w:rsidP="00885296">
            <w:pPr>
              <w:jc w:val="center"/>
            </w:pPr>
            <w:r>
              <w:t>A3</w:t>
            </w:r>
          </w:p>
        </w:tc>
        <w:tc>
          <w:tcPr>
            <w:tcW w:w="2673" w:type="dxa"/>
            <w:gridSpan w:val="4"/>
            <w:shd w:val="clear" w:color="auto" w:fill="FFFFFF" w:themeFill="background1"/>
          </w:tcPr>
          <w:p w:rsidR="002B0752" w:rsidRDefault="002B0752" w:rsidP="00885296">
            <w:pPr>
              <w:jc w:val="center"/>
            </w:pPr>
            <w:r>
              <w:t>B3</w:t>
            </w:r>
          </w:p>
          <w:p w:rsidR="002B0752" w:rsidRDefault="002B0752" w:rsidP="00885296">
            <w:pPr>
              <w:jc w:val="center"/>
            </w:pPr>
          </w:p>
        </w:tc>
        <w:tc>
          <w:tcPr>
            <w:tcW w:w="538" w:type="dxa"/>
            <w:vMerge/>
            <w:shd w:val="clear" w:color="auto" w:fill="FFFF00"/>
          </w:tcPr>
          <w:p w:rsidR="002B0752" w:rsidRDefault="002B0752" w:rsidP="00885296"/>
        </w:tc>
        <w:tc>
          <w:tcPr>
            <w:tcW w:w="2981" w:type="dxa"/>
            <w:gridSpan w:val="4"/>
          </w:tcPr>
          <w:p w:rsidR="002B0752" w:rsidRDefault="002B0752" w:rsidP="00885296">
            <w:pPr>
              <w:jc w:val="center"/>
            </w:pPr>
            <w:r>
              <w:t>C3</w:t>
            </w:r>
          </w:p>
        </w:tc>
        <w:tc>
          <w:tcPr>
            <w:tcW w:w="2217" w:type="dxa"/>
            <w:gridSpan w:val="3"/>
          </w:tcPr>
          <w:p w:rsidR="002B0752" w:rsidRDefault="002B0752" w:rsidP="00885296">
            <w:pPr>
              <w:jc w:val="center"/>
            </w:pPr>
            <w:r>
              <w:t>D3</w:t>
            </w:r>
          </w:p>
        </w:tc>
        <w:tc>
          <w:tcPr>
            <w:tcW w:w="547" w:type="dxa"/>
            <w:shd w:val="clear" w:color="auto" w:fill="95B3D7" w:themeFill="accent1" w:themeFillTint="99"/>
          </w:tcPr>
          <w:p w:rsidR="002B0752" w:rsidRDefault="002B0752" w:rsidP="00885296">
            <w:r>
              <w:t>M4</w:t>
            </w:r>
          </w:p>
        </w:tc>
        <w:tc>
          <w:tcPr>
            <w:tcW w:w="498" w:type="dxa"/>
            <w:vMerge/>
            <w:shd w:val="clear" w:color="auto" w:fill="FFFF00"/>
          </w:tcPr>
          <w:p w:rsidR="002B0752" w:rsidRDefault="002B0752" w:rsidP="00885296"/>
        </w:tc>
      </w:tr>
    </w:tbl>
    <w:p w:rsidR="00E51336" w:rsidRDefault="004B328C"/>
    <w:tbl>
      <w:tblPr>
        <w:tblStyle w:val="TableGrid"/>
        <w:tblW w:w="0" w:type="auto"/>
        <w:tblLook w:val="04A0" w:firstRow="1" w:lastRow="0" w:firstColumn="1" w:lastColumn="0" w:noHBand="0" w:noVBand="1"/>
      </w:tblPr>
      <w:tblGrid>
        <w:gridCol w:w="2834"/>
        <w:gridCol w:w="2835"/>
        <w:gridCol w:w="2835"/>
        <w:gridCol w:w="2835"/>
        <w:gridCol w:w="2835"/>
      </w:tblGrid>
      <w:tr w:rsidR="00F33D3E" w:rsidTr="00885296">
        <w:tc>
          <w:tcPr>
            <w:tcW w:w="2834" w:type="dxa"/>
          </w:tcPr>
          <w:p w:rsidR="00F33D3E" w:rsidRPr="00091E4A" w:rsidRDefault="00F33D3E" w:rsidP="00885296">
            <w:pPr>
              <w:pStyle w:val="NoSpacing"/>
              <w:rPr>
                <w:b/>
                <w:sz w:val="20"/>
              </w:rPr>
            </w:pPr>
            <w:r w:rsidRPr="00091E4A">
              <w:rPr>
                <w:b/>
                <w:sz w:val="20"/>
              </w:rPr>
              <w:t>Content common to all blocks</w:t>
            </w:r>
          </w:p>
          <w:p w:rsidR="00F33D3E" w:rsidRPr="00091E4A" w:rsidRDefault="00F33D3E" w:rsidP="00885296">
            <w:pPr>
              <w:pStyle w:val="NoSpacing"/>
              <w:rPr>
                <w:b/>
                <w:sz w:val="20"/>
              </w:rPr>
            </w:pPr>
          </w:p>
        </w:tc>
        <w:tc>
          <w:tcPr>
            <w:tcW w:w="2835" w:type="dxa"/>
          </w:tcPr>
          <w:p w:rsidR="00F33D3E" w:rsidRPr="00091E4A" w:rsidRDefault="00F33D3E" w:rsidP="00885296">
            <w:pPr>
              <w:pStyle w:val="NoSpacing"/>
              <w:rPr>
                <w:b/>
                <w:sz w:val="20"/>
              </w:rPr>
            </w:pPr>
            <w:r w:rsidRPr="00091E4A">
              <w:rPr>
                <w:b/>
                <w:sz w:val="20"/>
              </w:rPr>
              <w:t>Block A</w:t>
            </w:r>
          </w:p>
          <w:p w:rsidR="00F33D3E" w:rsidRPr="00091E4A" w:rsidRDefault="00F33D3E" w:rsidP="00885296">
            <w:pPr>
              <w:pStyle w:val="NoSpacing"/>
              <w:rPr>
                <w:b/>
                <w:sz w:val="20"/>
              </w:rPr>
            </w:pPr>
          </w:p>
        </w:tc>
        <w:tc>
          <w:tcPr>
            <w:tcW w:w="2835" w:type="dxa"/>
          </w:tcPr>
          <w:p w:rsidR="00F33D3E" w:rsidRPr="00091E4A" w:rsidRDefault="00F33D3E" w:rsidP="00885296">
            <w:pPr>
              <w:pStyle w:val="NoSpacing"/>
              <w:rPr>
                <w:b/>
                <w:sz w:val="20"/>
              </w:rPr>
            </w:pPr>
            <w:r w:rsidRPr="00091E4A">
              <w:rPr>
                <w:b/>
                <w:sz w:val="20"/>
              </w:rPr>
              <w:t>Block B</w:t>
            </w:r>
          </w:p>
        </w:tc>
        <w:tc>
          <w:tcPr>
            <w:tcW w:w="2835" w:type="dxa"/>
          </w:tcPr>
          <w:p w:rsidR="00F33D3E" w:rsidRPr="00091E4A" w:rsidRDefault="00F33D3E" w:rsidP="00885296">
            <w:pPr>
              <w:pStyle w:val="NoSpacing"/>
              <w:rPr>
                <w:b/>
                <w:sz w:val="20"/>
              </w:rPr>
            </w:pPr>
            <w:r w:rsidRPr="00091E4A">
              <w:rPr>
                <w:b/>
                <w:sz w:val="20"/>
              </w:rPr>
              <w:t>Block C</w:t>
            </w:r>
          </w:p>
        </w:tc>
        <w:tc>
          <w:tcPr>
            <w:tcW w:w="2835" w:type="dxa"/>
          </w:tcPr>
          <w:p w:rsidR="00F33D3E" w:rsidRPr="00091E4A" w:rsidRDefault="00F33D3E" w:rsidP="00885296">
            <w:pPr>
              <w:pStyle w:val="NoSpacing"/>
              <w:rPr>
                <w:b/>
                <w:sz w:val="20"/>
              </w:rPr>
            </w:pPr>
            <w:r w:rsidRPr="00091E4A">
              <w:rPr>
                <w:b/>
                <w:sz w:val="20"/>
              </w:rPr>
              <w:t>Block D</w:t>
            </w:r>
          </w:p>
        </w:tc>
      </w:tr>
      <w:tr w:rsidR="00F33D3E" w:rsidTr="00885296">
        <w:tc>
          <w:tcPr>
            <w:tcW w:w="2834" w:type="dxa"/>
          </w:tcPr>
          <w:p w:rsidR="00F33D3E" w:rsidRPr="00091E4A" w:rsidRDefault="00F33D3E" w:rsidP="00885296">
            <w:pPr>
              <w:pStyle w:val="NoSpacing"/>
              <w:rPr>
                <w:sz w:val="20"/>
              </w:rPr>
            </w:pPr>
            <w:r w:rsidRPr="00091E4A">
              <w:rPr>
                <w:sz w:val="20"/>
              </w:rPr>
              <w:t>Fluency (Place value and a sense of number)</w:t>
            </w:r>
          </w:p>
          <w:p w:rsidR="00F33D3E" w:rsidRPr="00091E4A" w:rsidRDefault="00F33D3E" w:rsidP="00885296">
            <w:pPr>
              <w:pStyle w:val="NoSpacing"/>
              <w:rPr>
                <w:sz w:val="20"/>
              </w:rPr>
            </w:pPr>
            <w:r w:rsidRPr="00091E4A">
              <w:rPr>
                <w:sz w:val="20"/>
              </w:rPr>
              <w:t xml:space="preserve">Problem solving </w:t>
            </w:r>
          </w:p>
          <w:p w:rsidR="00F33D3E" w:rsidRPr="00091E4A" w:rsidRDefault="00F33D3E" w:rsidP="00885296">
            <w:pPr>
              <w:pStyle w:val="NoSpacing"/>
              <w:rPr>
                <w:sz w:val="20"/>
              </w:rPr>
            </w:pPr>
            <w:r w:rsidRPr="00091E4A">
              <w:rPr>
                <w:sz w:val="20"/>
              </w:rPr>
              <w:t>Reasoning</w:t>
            </w:r>
          </w:p>
          <w:p w:rsidR="00F33D3E" w:rsidRPr="00091E4A" w:rsidRDefault="00F33D3E" w:rsidP="00885296">
            <w:pPr>
              <w:pStyle w:val="NoSpacing"/>
              <w:rPr>
                <w:b/>
                <w:sz w:val="20"/>
              </w:rPr>
            </w:pPr>
          </w:p>
        </w:tc>
        <w:tc>
          <w:tcPr>
            <w:tcW w:w="2835" w:type="dxa"/>
          </w:tcPr>
          <w:p w:rsidR="00F33D3E" w:rsidRPr="00091E4A" w:rsidRDefault="00F33D3E" w:rsidP="00885296">
            <w:pPr>
              <w:pStyle w:val="NoSpacing"/>
              <w:rPr>
                <w:sz w:val="20"/>
              </w:rPr>
            </w:pPr>
            <w:r w:rsidRPr="00091E4A">
              <w:rPr>
                <w:sz w:val="20"/>
              </w:rPr>
              <w:t>Addition and subtraction (for whole and part numbers)</w:t>
            </w:r>
          </w:p>
          <w:p w:rsidR="00F33D3E" w:rsidRPr="00091E4A" w:rsidRDefault="00F33D3E" w:rsidP="00885296">
            <w:pPr>
              <w:pStyle w:val="NoSpacing"/>
              <w:rPr>
                <w:sz w:val="20"/>
              </w:rPr>
            </w:pPr>
            <w:r w:rsidRPr="00091E4A">
              <w:rPr>
                <w:sz w:val="20"/>
              </w:rPr>
              <w:t>Geometry</w:t>
            </w:r>
            <w:r w:rsidR="00B47B10">
              <w:rPr>
                <w:sz w:val="20"/>
              </w:rPr>
              <w:t xml:space="preserve"> and Measure</w:t>
            </w:r>
          </w:p>
          <w:p w:rsidR="00F33D3E" w:rsidRPr="00091E4A" w:rsidRDefault="00F33D3E" w:rsidP="00885296">
            <w:pPr>
              <w:pStyle w:val="NoSpacing"/>
              <w:rPr>
                <w:b/>
                <w:sz w:val="20"/>
              </w:rPr>
            </w:pPr>
          </w:p>
        </w:tc>
        <w:tc>
          <w:tcPr>
            <w:tcW w:w="2835" w:type="dxa"/>
          </w:tcPr>
          <w:p w:rsidR="00F33D3E" w:rsidRDefault="00F33D3E" w:rsidP="00885296">
            <w:pPr>
              <w:pStyle w:val="NoSpacing"/>
              <w:rPr>
                <w:sz w:val="20"/>
              </w:rPr>
            </w:pPr>
            <w:r w:rsidRPr="00091E4A">
              <w:rPr>
                <w:sz w:val="20"/>
              </w:rPr>
              <w:t>Multiplication and division (for whole and part numbers)</w:t>
            </w:r>
          </w:p>
          <w:p w:rsidR="00E31EFC" w:rsidRPr="00091E4A" w:rsidRDefault="00B47B10" w:rsidP="00885296">
            <w:pPr>
              <w:pStyle w:val="NoSpacing"/>
              <w:rPr>
                <w:sz w:val="20"/>
              </w:rPr>
            </w:pPr>
            <w:r>
              <w:rPr>
                <w:sz w:val="20"/>
              </w:rPr>
              <w:t xml:space="preserve">Statistics and </w:t>
            </w:r>
            <w:r w:rsidR="00E31EFC">
              <w:rPr>
                <w:sz w:val="20"/>
              </w:rPr>
              <w:t>Measure</w:t>
            </w:r>
          </w:p>
          <w:p w:rsidR="00F33D3E" w:rsidRPr="00091E4A" w:rsidRDefault="00F33D3E" w:rsidP="00885296">
            <w:pPr>
              <w:pStyle w:val="NoSpacing"/>
              <w:rPr>
                <w:b/>
                <w:sz w:val="20"/>
              </w:rPr>
            </w:pPr>
          </w:p>
        </w:tc>
        <w:tc>
          <w:tcPr>
            <w:tcW w:w="2835" w:type="dxa"/>
          </w:tcPr>
          <w:p w:rsidR="00F33D3E" w:rsidRPr="00091E4A" w:rsidRDefault="00F33D3E" w:rsidP="00885296">
            <w:pPr>
              <w:pStyle w:val="NoSpacing"/>
              <w:rPr>
                <w:sz w:val="20"/>
              </w:rPr>
            </w:pPr>
            <w:r w:rsidRPr="00091E4A">
              <w:rPr>
                <w:sz w:val="20"/>
              </w:rPr>
              <w:t>Addition and subtraction (for whole and part numbers)</w:t>
            </w:r>
          </w:p>
          <w:p w:rsidR="00F33D3E" w:rsidRPr="00091E4A" w:rsidRDefault="00F33D3E" w:rsidP="00885296">
            <w:pPr>
              <w:pStyle w:val="NoSpacing"/>
              <w:rPr>
                <w:sz w:val="20"/>
              </w:rPr>
            </w:pPr>
            <w:r w:rsidRPr="00091E4A">
              <w:rPr>
                <w:sz w:val="20"/>
              </w:rPr>
              <w:t>Geometry</w:t>
            </w:r>
            <w:r w:rsidR="00B47B10">
              <w:rPr>
                <w:sz w:val="20"/>
              </w:rPr>
              <w:t xml:space="preserve"> and Measure</w:t>
            </w:r>
          </w:p>
          <w:p w:rsidR="00F33D3E" w:rsidRPr="00091E4A" w:rsidRDefault="00F33D3E" w:rsidP="00885296">
            <w:pPr>
              <w:pStyle w:val="NoSpacing"/>
              <w:rPr>
                <w:b/>
                <w:sz w:val="20"/>
              </w:rPr>
            </w:pPr>
          </w:p>
        </w:tc>
        <w:tc>
          <w:tcPr>
            <w:tcW w:w="2835" w:type="dxa"/>
          </w:tcPr>
          <w:p w:rsidR="00F33D3E" w:rsidRDefault="00F33D3E" w:rsidP="00885296">
            <w:pPr>
              <w:pStyle w:val="NoSpacing"/>
              <w:rPr>
                <w:sz w:val="20"/>
              </w:rPr>
            </w:pPr>
            <w:r w:rsidRPr="00091E4A">
              <w:rPr>
                <w:sz w:val="20"/>
              </w:rPr>
              <w:t>Multiplication and division (for whole and part numbers)</w:t>
            </w:r>
          </w:p>
          <w:p w:rsidR="00E31EFC" w:rsidRPr="00091E4A" w:rsidRDefault="00B47B10" w:rsidP="00885296">
            <w:pPr>
              <w:pStyle w:val="NoSpacing"/>
              <w:rPr>
                <w:sz w:val="20"/>
              </w:rPr>
            </w:pPr>
            <w:r>
              <w:rPr>
                <w:sz w:val="20"/>
              </w:rPr>
              <w:t xml:space="preserve">Statistics and </w:t>
            </w:r>
            <w:r w:rsidR="00E31EFC">
              <w:rPr>
                <w:sz w:val="20"/>
              </w:rPr>
              <w:t>Measure</w:t>
            </w:r>
          </w:p>
          <w:p w:rsidR="00F33D3E" w:rsidRPr="00091E4A" w:rsidRDefault="00F33D3E" w:rsidP="00574DDF">
            <w:pPr>
              <w:pStyle w:val="NoSpacing"/>
              <w:rPr>
                <w:b/>
                <w:sz w:val="20"/>
              </w:rPr>
            </w:pPr>
          </w:p>
        </w:tc>
      </w:tr>
    </w:tbl>
    <w:p w:rsidR="00420F68" w:rsidRDefault="00F33D3E" w:rsidP="006D1B3F">
      <w:pPr>
        <w:pStyle w:val="NoSpacing"/>
      </w:pPr>
      <w:r>
        <w:t xml:space="preserve"> </w:t>
      </w:r>
    </w:p>
    <w:p w:rsidR="006D1B3F" w:rsidRPr="006D1B3F" w:rsidRDefault="006D1B3F" w:rsidP="006D1B3F">
      <w:pPr>
        <w:pStyle w:val="NoSpacing"/>
        <w:rPr>
          <w:b/>
          <w:sz w:val="20"/>
          <w:u w:val="single"/>
        </w:rPr>
      </w:pPr>
      <w:r w:rsidRPr="006D1B3F">
        <w:rPr>
          <w:b/>
          <w:sz w:val="20"/>
          <w:u w:val="single"/>
        </w:rPr>
        <w:t>Notes</w:t>
      </w:r>
    </w:p>
    <w:p w:rsidR="00F33D3E" w:rsidRPr="006D1B3F" w:rsidRDefault="00F33D3E" w:rsidP="006D1B3F">
      <w:pPr>
        <w:pStyle w:val="NoSpacing"/>
        <w:numPr>
          <w:ilvl w:val="0"/>
          <w:numId w:val="2"/>
        </w:numPr>
        <w:rPr>
          <w:sz w:val="20"/>
        </w:rPr>
      </w:pPr>
      <w:r w:rsidRPr="006D1B3F">
        <w:rPr>
          <w:sz w:val="20"/>
        </w:rPr>
        <w:t xml:space="preserve">Assessment Milestones </w:t>
      </w:r>
      <w:r w:rsidR="006D1B3F" w:rsidRPr="006D1B3F">
        <w:rPr>
          <w:sz w:val="20"/>
        </w:rPr>
        <w:t xml:space="preserve">(M1-4) </w:t>
      </w:r>
      <w:r w:rsidRPr="006D1B3F">
        <w:rPr>
          <w:sz w:val="20"/>
        </w:rPr>
        <w:t>based on HAM phase model, KPIs and end of year expectations.</w:t>
      </w:r>
    </w:p>
    <w:p w:rsidR="006D1B3F" w:rsidRPr="006D1B3F" w:rsidRDefault="006D1B3F" w:rsidP="006D1B3F">
      <w:pPr>
        <w:pStyle w:val="NoSpacing"/>
        <w:numPr>
          <w:ilvl w:val="0"/>
          <w:numId w:val="2"/>
        </w:numPr>
        <w:rPr>
          <w:sz w:val="20"/>
        </w:rPr>
      </w:pPr>
      <w:r w:rsidRPr="006D1B3F">
        <w:rPr>
          <w:sz w:val="20"/>
        </w:rPr>
        <w:t>Big Ideas taken from NCETM Assessment for Mastery documents</w:t>
      </w:r>
    </w:p>
    <w:p w:rsidR="000B6C7F" w:rsidRPr="006D1B3F" w:rsidRDefault="00240B04" w:rsidP="006D1B3F">
      <w:pPr>
        <w:pStyle w:val="NoSpacing"/>
        <w:numPr>
          <w:ilvl w:val="0"/>
          <w:numId w:val="2"/>
        </w:numPr>
        <w:rPr>
          <w:sz w:val="20"/>
        </w:rPr>
      </w:pPr>
      <w:r w:rsidRPr="006D1B3F">
        <w:rPr>
          <w:sz w:val="20"/>
        </w:rPr>
        <w:t xml:space="preserve">The use of concrete, pictorial and abstract multiple representations for number and calculation </w:t>
      </w:r>
      <w:proofErr w:type="gramStart"/>
      <w:r w:rsidRPr="006D1B3F">
        <w:rPr>
          <w:sz w:val="20"/>
        </w:rPr>
        <w:t>is</w:t>
      </w:r>
      <w:proofErr w:type="gramEnd"/>
      <w:r w:rsidRPr="006D1B3F">
        <w:rPr>
          <w:sz w:val="20"/>
        </w:rPr>
        <w:t xml:space="preserve"> implicit in every lesson.</w:t>
      </w:r>
      <w:r w:rsidR="000B6C7F" w:rsidRPr="006D1B3F">
        <w:rPr>
          <w:sz w:val="20"/>
        </w:rPr>
        <w:t xml:space="preserve"> </w:t>
      </w:r>
    </w:p>
    <w:p w:rsidR="00F33D3E" w:rsidRPr="006D1B3F" w:rsidRDefault="006D1B3F" w:rsidP="006D1B3F">
      <w:pPr>
        <w:pStyle w:val="NoSpacing"/>
        <w:numPr>
          <w:ilvl w:val="0"/>
          <w:numId w:val="2"/>
        </w:numPr>
        <w:rPr>
          <w:sz w:val="20"/>
        </w:rPr>
      </w:pPr>
      <w:r w:rsidRPr="006D1B3F">
        <w:rPr>
          <w:sz w:val="20"/>
        </w:rPr>
        <w:t xml:space="preserve">Recording should always show </w:t>
      </w:r>
      <w:r w:rsidR="000B6C7F" w:rsidRPr="006D1B3F">
        <w:rPr>
          <w:sz w:val="20"/>
        </w:rPr>
        <w:t xml:space="preserve"> a range of representations including, as appropriate, the number line; use of Dienes, Numicon, Cuisenaire etc.; arrays; bar models; informal jottings; different ways to solve the same problem using the child’s own recording methods and more formal methods when ready.</w:t>
      </w:r>
    </w:p>
    <w:p w:rsidR="000B6C7F" w:rsidRPr="006D1B3F" w:rsidRDefault="000B6C7F" w:rsidP="000B6C7F">
      <w:pPr>
        <w:pStyle w:val="NoSpacing"/>
        <w:rPr>
          <w:sz w:val="20"/>
        </w:rPr>
      </w:pPr>
    </w:p>
    <w:p w:rsidR="000B6C7F" w:rsidRPr="006D1B3F" w:rsidRDefault="000B6C7F" w:rsidP="000B6C7F">
      <w:pPr>
        <w:pStyle w:val="NoSpacing"/>
        <w:rPr>
          <w:b/>
          <w:sz w:val="20"/>
        </w:rPr>
      </w:pPr>
      <w:r w:rsidRPr="006D1B3F">
        <w:rPr>
          <w:b/>
          <w:sz w:val="20"/>
        </w:rPr>
        <w:t>It is better to have five ways to solve one problem, than one way to solve five.</w:t>
      </w:r>
    </w:p>
    <w:p w:rsidR="000B6C7F" w:rsidRPr="006D1B3F" w:rsidRDefault="000B6C7F" w:rsidP="000B6C7F">
      <w:pPr>
        <w:pStyle w:val="NoSpacing"/>
        <w:rPr>
          <w:b/>
          <w:sz w:val="20"/>
        </w:rPr>
      </w:pPr>
      <w:r w:rsidRPr="006D1B3F">
        <w:rPr>
          <w:b/>
          <w:sz w:val="20"/>
        </w:rPr>
        <w:t>Can you: Say it; make it</w:t>
      </w:r>
      <w:r w:rsidR="00201195" w:rsidRPr="006D1B3F">
        <w:rPr>
          <w:b/>
          <w:sz w:val="20"/>
        </w:rPr>
        <w:t>; draw it; write it; explain it</w:t>
      </w:r>
      <w:r w:rsidRPr="006D1B3F">
        <w:rPr>
          <w:b/>
          <w:sz w:val="20"/>
        </w:rPr>
        <w:t>?</w:t>
      </w:r>
    </w:p>
    <w:p w:rsidR="00201195" w:rsidRPr="006D1B3F" w:rsidRDefault="00201195" w:rsidP="000B6C7F">
      <w:pPr>
        <w:pStyle w:val="NoSpacing"/>
        <w:rPr>
          <w:b/>
          <w:sz w:val="20"/>
        </w:rPr>
      </w:pPr>
    </w:p>
    <w:p w:rsidR="00201195" w:rsidRPr="006D1B3F" w:rsidRDefault="00201195" w:rsidP="000B6C7F">
      <w:pPr>
        <w:pStyle w:val="NoSpacing"/>
        <w:rPr>
          <w:b/>
          <w:sz w:val="20"/>
        </w:rPr>
      </w:pPr>
      <w:r w:rsidRPr="006D1B3F">
        <w:rPr>
          <w:b/>
          <w:sz w:val="20"/>
          <w:u w:val="single"/>
        </w:rPr>
        <w:t>Five Questions to support mathematical thinking</w:t>
      </w:r>
    </w:p>
    <w:p w:rsidR="00201195" w:rsidRPr="006D1B3F" w:rsidRDefault="00201195" w:rsidP="00201195">
      <w:pPr>
        <w:pStyle w:val="NoSpacing"/>
        <w:numPr>
          <w:ilvl w:val="0"/>
          <w:numId w:val="1"/>
        </w:numPr>
        <w:rPr>
          <w:b/>
          <w:sz w:val="20"/>
        </w:rPr>
      </w:pPr>
      <w:r w:rsidRPr="006D1B3F">
        <w:rPr>
          <w:b/>
          <w:sz w:val="20"/>
        </w:rPr>
        <w:t>If you know this, then what else do you know?</w:t>
      </w:r>
    </w:p>
    <w:p w:rsidR="00201195" w:rsidRPr="006D1B3F" w:rsidRDefault="00201195" w:rsidP="00201195">
      <w:pPr>
        <w:pStyle w:val="NoSpacing"/>
        <w:numPr>
          <w:ilvl w:val="0"/>
          <w:numId w:val="1"/>
        </w:numPr>
        <w:rPr>
          <w:b/>
          <w:sz w:val="20"/>
        </w:rPr>
      </w:pPr>
      <w:r w:rsidRPr="006D1B3F">
        <w:rPr>
          <w:b/>
          <w:sz w:val="20"/>
        </w:rPr>
        <w:t>Can you give me an example of…. and another….and another…?</w:t>
      </w:r>
    </w:p>
    <w:p w:rsidR="00201195" w:rsidRPr="006D1B3F" w:rsidRDefault="00201195" w:rsidP="00201195">
      <w:pPr>
        <w:pStyle w:val="NoSpacing"/>
        <w:numPr>
          <w:ilvl w:val="0"/>
          <w:numId w:val="1"/>
        </w:numPr>
        <w:rPr>
          <w:b/>
          <w:sz w:val="20"/>
        </w:rPr>
      </w:pPr>
      <w:r w:rsidRPr="006D1B3F">
        <w:rPr>
          <w:b/>
          <w:sz w:val="20"/>
        </w:rPr>
        <w:t>What if you change….?</w:t>
      </w:r>
    </w:p>
    <w:p w:rsidR="00201195" w:rsidRPr="006D1B3F" w:rsidRDefault="00201195" w:rsidP="00201195">
      <w:pPr>
        <w:pStyle w:val="NoSpacing"/>
        <w:numPr>
          <w:ilvl w:val="0"/>
          <w:numId w:val="1"/>
        </w:numPr>
        <w:rPr>
          <w:b/>
          <w:sz w:val="20"/>
        </w:rPr>
      </w:pPr>
      <w:r w:rsidRPr="006D1B3F">
        <w:rPr>
          <w:b/>
          <w:sz w:val="20"/>
        </w:rPr>
        <w:t>Which is harder and which is easier…..?</w:t>
      </w:r>
    </w:p>
    <w:p w:rsidR="00201195" w:rsidRPr="006D1B3F" w:rsidRDefault="007B27B3" w:rsidP="00201195">
      <w:pPr>
        <w:pStyle w:val="NoSpacing"/>
        <w:numPr>
          <w:ilvl w:val="0"/>
          <w:numId w:val="1"/>
        </w:numPr>
        <w:rPr>
          <w:b/>
          <w:sz w:val="20"/>
        </w:rPr>
      </w:pPr>
      <w:r w:rsidRPr="006D1B3F">
        <w:rPr>
          <w:b/>
          <w:sz w:val="20"/>
        </w:rPr>
        <w:t>What is the same and what is different?</w:t>
      </w:r>
    </w:p>
    <w:p w:rsidR="000B6C7F" w:rsidRDefault="000B6C7F" w:rsidP="000B6C7F">
      <w:pPr>
        <w:pStyle w:val="NoSpacing"/>
      </w:pPr>
    </w:p>
    <w:p w:rsidR="007531CA" w:rsidRDefault="007531CA" w:rsidP="000B6C7F">
      <w:pPr>
        <w:pStyle w:val="NoSpacing"/>
      </w:pPr>
    </w:p>
    <w:tbl>
      <w:tblPr>
        <w:tblStyle w:val="TableGrid"/>
        <w:tblW w:w="14000" w:type="dxa"/>
        <w:tblLook w:val="04A0" w:firstRow="1" w:lastRow="0" w:firstColumn="1" w:lastColumn="0" w:noHBand="0" w:noVBand="1"/>
      </w:tblPr>
      <w:tblGrid>
        <w:gridCol w:w="959"/>
        <w:gridCol w:w="13041"/>
      </w:tblGrid>
      <w:tr w:rsidR="00CC5085" w:rsidRPr="007531CA" w:rsidTr="00942AA1">
        <w:trPr>
          <w:cantSplit/>
          <w:trHeight w:val="260"/>
        </w:trPr>
        <w:tc>
          <w:tcPr>
            <w:tcW w:w="14000" w:type="dxa"/>
            <w:gridSpan w:val="2"/>
          </w:tcPr>
          <w:p w:rsidR="00CC5085" w:rsidRPr="007531CA" w:rsidRDefault="00CC5085" w:rsidP="00942AA1">
            <w:pPr>
              <w:autoSpaceDE w:val="0"/>
              <w:autoSpaceDN w:val="0"/>
              <w:adjustRightInd w:val="0"/>
              <w:jc w:val="center"/>
              <w:rPr>
                <w:rFonts w:cstheme="minorHAnsi"/>
              </w:rPr>
            </w:pPr>
            <w:r w:rsidRPr="007531CA">
              <w:lastRenderedPageBreak/>
              <w:t>T</w:t>
            </w:r>
            <w:r>
              <w:t>he Big Ideas in Mathematics: Y4</w:t>
            </w:r>
            <w:r w:rsidRPr="007531CA">
              <w:t>: NCETM</w:t>
            </w:r>
          </w:p>
        </w:tc>
      </w:tr>
      <w:tr w:rsidR="00CC5085" w:rsidRPr="007531CA" w:rsidTr="00942AA1">
        <w:trPr>
          <w:cantSplit/>
          <w:trHeight w:val="1134"/>
        </w:trPr>
        <w:tc>
          <w:tcPr>
            <w:tcW w:w="959" w:type="dxa"/>
            <w:textDirection w:val="btLr"/>
          </w:tcPr>
          <w:p w:rsidR="00CC5085" w:rsidRPr="007531CA" w:rsidRDefault="00CC5085" w:rsidP="00942AA1">
            <w:pPr>
              <w:ind w:left="113" w:right="113"/>
              <w:jc w:val="center"/>
              <w:rPr>
                <w:sz w:val="20"/>
              </w:rPr>
            </w:pPr>
            <w:r w:rsidRPr="007531CA">
              <w:rPr>
                <w:sz w:val="20"/>
              </w:rPr>
              <w:t>Number and PV</w:t>
            </w:r>
          </w:p>
        </w:tc>
        <w:tc>
          <w:tcPr>
            <w:tcW w:w="13041" w:type="dxa"/>
          </w:tcPr>
          <w:p w:rsidR="00CC5085" w:rsidRPr="004D7507" w:rsidRDefault="00CC5085" w:rsidP="00942AA1">
            <w:pPr>
              <w:pStyle w:val="ListParagraph"/>
              <w:numPr>
                <w:ilvl w:val="0"/>
                <w:numId w:val="3"/>
              </w:numPr>
              <w:autoSpaceDE w:val="0"/>
              <w:autoSpaceDN w:val="0"/>
              <w:adjustRightInd w:val="0"/>
              <w:rPr>
                <w:rFonts w:cstheme="minorHAnsi"/>
              </w:rPr>
            </w:pPr>
            <w:r w:rsidRPr="004D7507">
              <w:rPr>
                <w:rFonts w:cstheme="minorHAnsi"/>
              </w:rPr>
              <w:t xml:space="preserve">Imagining the position of numbers on a horizontal number line helps us to order them: the number to the right on a number line is the larger number. So 5 </w:t>
            </w:r>
            <w:proofErr w:type="gramStart"/>
            <w:r w:rsidRPr="004D7507">
              <w:rPr>
                <w:rFonts w:cstheme="minorHAnsi"/>
              </w:rPr>
              <w:t>is</w:t>
            </w:r>
            <w:proofErr w:type="gramEnd"/>
            <w:r w:rsidRPr="004D7507">
              <w:rPr>
                <w:rFonts w:cstheme="minorHAnsi"/>
              </w:rPr>
              <w:t xml:space="preserve"> greater</w:t>
            </w:r>
            <w:r>
              <w:rPr>
                <w:rFonts w:cstheme="minorHAnsi"/>
              </w:rPr>
              <w:t xml:space="preserve"> </w:t>
            </w:r>
            <w:r w:rsidRPr="004D7507">
              <w:rPr>
                <w:rFonts w:cstheme="minorHAnsi"/>
              </w:rPr>
              <w:t xml:space="preserve">than 4, as 5 is to the right of 4. But –4 </w:t>
            </w:r>
            <w:proofErr w:type="gramStart"/>
            <w:r w:rsidRPr="004D7507">
              <w:rPr>
                <w:rFonts w:cstheme="minorHAnsi"/>
              </w:rPr>
              <w:t>is</w:t>
            </w:r>
            <w:proofErr w:type="gramEnd"/>
            <w:r w:rsidRPr="004D7507">
              <w:rPr>
                <w:rFonts w:cstheme="minorHAnsi"/>
              </w:rPr>
              <w:t xml:space="preserve"> greater than –5 as –4 is to the right of –5.</w:t>
            </w:r>
          </w:p>
          <w:p w:rsidR="00CC5085" w:rsidRPr="004D7507" w:rsidRDefault="00CC5085" w:rsidP="00942AA1">
            <w:pPr>
              <w:pStyle w:val="ListParagraph"/>
              <w:numPr>
                <w:ilvl w:val="0"/>
                <w:numId w:val="3"/>
              </w:numPr>
              <w:autoSpaceDE w:val="0"/>
              <w:autoSpaceDN w:val="0"/>
              <w:adjustRightInd w:val="0"/>
              <w:rPr>
                <w:rFonts w:cstheme="minorHAnsi"/>
              </w:rPr>
            </w:pPr>
            <w:r w:rsidRPr="004D7507">
              <w:rPr>
                <w:rFonts w:cstheme="minorHAnsi"/>
              </w:rPr>
              <w:t xml:space="preserve">Rounding numbers in context may mean rounding up or down. Buying packets of ten cakes, we might round up to the nearest ten to make sure everyone </w:t>
            </w:r>
            <w:proofErr w:type="gramStart"/>
            <w:r w:rsidRPr="004D7507">
              <w:rPr>
                <w:rFonts w:cstheme="minorHAnsi"/>
              </w:rPr>
              <w:t>gets</w:t>
            </w:r>
            <w:proofErr w:type="gramEnd"/>
            <w:r w:rsidRPr="004D7507">
              <w:rPr>
                <w:rFonts w:cstheme="minorHAnsi"/>
              </w:rPr>
              <w:t xml:space="preserve"> a cake.</w:t>
            </w:r>
          </w:p>
          <w:p w:rsidR="00CC5085" w:rsidRPr="004D7507" w:rsidRDefault="00CC5085" w:rsidP="00942AA1">
            <w:pPr>
              <w:pStyle w:val="ListParagraph"/>
              <w:numPr>
                <w:ilvl w:val="0"/>
                <w:numId w:val="3"/>
              </w:numPr>
              <w:autoSpaceDE w:val="0"/>
              <w:autoSpaceDN w:val="0"/>
              <w:adjustRightInd w:val="0"/>
              <w:rPr>
                <w:rFonts w:cstheme="minorHAnsi"/>
              </w:rPr>
            </w:pPr>
            <w:r w:rsidRPr="004D7507">
              <w:rPr>
                <w:rFonts w:cstheme="minorHAnsi"/>
              </w:rPr>
              <w:t>Estimating the number of chairs in a room for a large number of people we might round down to estimate the number of chairs to make sure there are enough.</w:t>
            </w:r>
          </w:p>
          <w:p w:rsidR="00CC5085" w:rsidRPr="007531CA" w:rsidRDefault="00CC5085" w:rsidP="00942AA1">
            <w:pPr>
              <w:pStyle w:val="ListParagraph"/>
              <w:numPr>
                <w:ilvl w:val="0"/>
                <w:numId w:val="3"/>
              </w:numPr>
              <w:autoSpaceDE w:val="0"/>
              <w:autoSpaceDN w:val="0"/>
              <w:adjustRightInd w:val="0"/>
              <w:rPr>
                <w:rFonts w:cstheme="minorHAnsi"/>
                <w:sz w:val="20"/>
              </w:rPr>
            </w:pPr>
            <w:r w:rsidRPr="004D7507">
              <w:rPr>
                <w:rFonts w:cstheme="minorHAnsi"/>
              </w:rPr>
              <w:t xml:space="preserve">We can think of place value in additive terms: 456 </w:t>
            </w:r>
            <w:proofErr w:type="gramStart"/>
            <w:r w:rsidRPr="004D7507">
              <w:rPr>
                <w:rFonts w:cstheme="minorHAnsi"/>
              </w:rPr>
              <w:t>is</w:t>
            </w:r>
            <w:proofErr w:type="gramEnd"/>
            <w:r w:rsidRPr="004D7507">
              <w:rPr>
                <w:rFonts w:cstheme="minorHAnsi"/>
              </w:rPr>
              <w:t xml:space="preserve"> 400 + 50 + 6, or in multiplicative terms: one hundred is ten times as large as ten.</w:t>
            </w:r>
          </w:p>
        </w:tc>
      </w:tr>
      <w:tr w:rsidR="00CC5085" w:rsidRPr="007531CA" w:rsidTr="00942AA1">
        <w:trPr>
          <w:cantSplit/>
          <w:trHeight w:val="1297"/>
        </w:trPr>
        <w:tc>
          <w:tcPr>
            <w:tcW w:w="959" w:type="dxa"/>
            <w:textDirection w:val="btLr"/>
          </w:tcPr>
          <w:p w:rsidR="00CC5085" w:rsidRPr="007531CA" w:rsidRDefault="00CC5085" w:rsidP="00942AA1">
            <w:pPr>
              <w:ind w:left="113" w:right="113"/>
              <w:jc w:val="center"/>
              <w:rPr>
                <w:sz w:val="20"/>
              </w:rPr>
            </w:pPr>
            <w:r w:rsidRPr="007531CA">
              <w:rPr>
                <w:sz w:val="20"/>
              </w:rPr>
              <w:t>Addition and Subtraction</w:t>
            </w:r>
          </w:p>
        </w:tc>
        <w:tc>
          <w:tcPr>
            <w:tcW w:w="13041" w:type="dxa"/>
          </w:tcPr>
          <w:p w:rsidR="00CC5085" w:rsidRPr="007531CA" w:rsidRDefault="00CC5085" w:rsidP="00942AA1">
            <w:pPr>
              <w:pStyle w:val="ListParagraph"/>
              <w:numPr>
                <w:ilvl w:val="0"/>
                <w:numId w:val="3"/>
              </w:numPr>
              <w:autoSpaceDE w:val="0"/>
              <w:autoSpaceDN w:val="0"/>
              <w:adjustRightInd w:val="0"/>
              <w:rPr>
                <w:rFonts w:cstheme="minorHAnsi"/>
                <w:sz w:val="20"/>
              </w:rPr>
            </w:pPr>
            <w:r w:rsidRPr="00BE2302">
              <w:rPr>
                <w:rFonts w:ascii="Calibri" w:hAnsi="Calibri" w:cs="Calibri"/>
              </w:rPr>
              <w:t>It helps to round numbers before carrying out a calculation to get a sense of the size of the answer. For example, 4786 – 2135 is close to 5000 – 2000, so the answer will be around 3000. Looking at the numbers in a calculation and their relationship to each other can help make calculating easier. For example, 3012 – 2996. Noticing that the numbers are close to each other might mean this is more easily calculated by thinking about subtraction as difference.</w:t>
            </w:r>
          </w:p>
        </w:tc>
      </w:tr>
      <w:tr w:rsidR="00CC5085" w:rsidRPr="007531CA" w:rsidTr="00942AA1">
        <w:trPr>
          <w:cantSplit/>
          <w:trHeight w:val="1408"/>
        </w:trPr>
        <w:tc>
          <w:tcPr>
            <w:tcW w:w="959" w:type="dxa"/>
            <w:textDirection w:val="btLr"/>
          </w:tcPr>
          <w:p w:rsidR="00CC5085" w:rsidRPr="007531CA" w:rsidRDefault="00CC5085" w:rsidP="00942AA1">
            <w:pPr>
              <w:ind w:left="113" w:right="113"/>
              <w:jc w:val="center"/>
              <w:rPr>
                <w:sz w:val="20"/>
              </w:rPr>
            </w:pPr>
            <w:r w:rsidRPr="007531CA">
              <w:rPr>
                <w:sz w:val="20"/>
              </w:rPr>
              <w:t>Multiplication and Division</w:t>
            </w:r>
          </w:p>
        </w:tc>
        <w:tc>
          <w:tcPr>
            <w:tcW w:w="13041" w:type="dxa"/>
          </w:tcPr>
          <w:p w:rsidR="00CC5085" w:rsidRPr="00660251" w:rsidRDefault="00CC5085" w:rsidP="00942AA1">
            <w:pPr>
              <w:pStyle w:val="ListParagraph"/>
              <w:numPr>
                <w:ilvl w:val="0"/>
                <w:numId w:val="4"/>
              </w:numPr>
              <w:autoSpaceDE w:val="0"/>
              <w:autoSpaceDN w:val="0"/>
              <w:adjustRightInd w:val="0"/>
              <w:rPr>
                <w:rFonts w:cstheme="minorHAnsi"/>
              </w:rPr>
            </w:pPr>
            <w:r w:rsidRPr="00660251">
              <w:rPr>
                <w:rFonts w:cstheme="minorHAnsi"/>
              </w:rPr>
              <w:t>It is important for children not just to be able to chant their multiplication tables but to understand what the facts in them mean, to be able to use these facts to figure</w:t>
            </w:r>
            <w:r>
              <w:rPr>
                <w:rFonts w:cstheme="minorHAnsi"/>
              </w:rPr>
              <w:t xml:space="preserve"> </w:t>
            </w:r>
            <w:r w:rsidRPr="00660251">
              <w:rPr>
                <w:rFonts w:cstheme="minorHAnsi"/>
              </w:rPr>
              <w:t>out others and to use them in problems.</w:t>
            </w:r>
          </w:p>
          <w:p w:rsidR="00CC5085" w:rsidRPr="00660251" w:rsidRDefault="00CC5085" w:rsidP="00942AA1">
            <w:pPr>
              <w:pStyle w:val="ListParagraph"/>
              <w:numPr>
                <w:ilvl w:val="0"/>
                <w:numId w:val="4"/>
              </w:numPr>
              <w:autoSpaceDE w:val="0"/>
              <w:autoSpaceDN w:val="0"/>
              <w:adjustRightInd w:val="0"/>
              <w:rPr>
                <w:rFonts w:cstheme="minorHAnsi"/>
              </w:rPr>
            </w:pPr>
            <w:r w:rsidRPr="00660251">
              <w:rPr>
                <w:rFonts w:cstheme="minorHAnsi"/>
              </w:rPr>
              <w:t>It is also important for children to be able to link facts within the tables (e.g. 5× is half of 10×).</w:t>
            </w:r>
          </w:p>
          <w:p w:rsidR="00CC5085" w:rsidRPr="00660251" w:rsidRDefault="00CC5085" w:rsidP="00942AA1">
            <w:pPr>
              <w:pStyle w:val="ListParagraph"/>
              <w:numPr>
                <w:ilvl w:val="0"/>
                <w:numId w:val="4"/>
              </w:numPr>
              <w:autoSpaceDE w:val="0"/>
              <w:autoSpaceDN w:val="0"/>
              <w:adjustRightInd w:val="0"/>
              <w:rPr>
                <w:rFonts w:cstheme="minorHAnsi"/>
              </w:rPr>
            </w:pPr>
            <w:r w:rsidRPr="00660251">
              <w:rPr>
                <w:rFonts w:cstheme="minorHAnsi"/>
              </w:rPr>
              <w:t>They understand what multiplication means and see division as both grouping and sharing, and to see division as the inverse of multiplication.</w:t>
            </w:r>
          </w:p>
          <w:p w:rsidR="00CC5085" w:rsidRPr="00660251" w:rsidRDefault="00CC5085" w:rsidP="00942AA1">
            <w:pPr>
              <w:pStyle w:val="ListParagraph"/>
              <w:numPr>
                <w:ilvl w:val="0"/>
                <w:numId w:val="4"/>
              </w:numPr>
              <w:autoSpaceDE w:val="0"/>
              <w:autoSpaceDN w:val="0"/>
              <w:adjustRightInd w:val="0"/>
              <w:rPr>
                <w:rFonts w:cstheme="minorHAnsi"/>
              </w:rPr>
            </w:pPr>
            <w:r w:rsidRPr="00660251">
              <w:rPr>
                <w:rFonts w:cstheme="minorHAnsi"/>
              </w:rPr>
              <w:t>The distributive law can be used to partition numbers in different ways to create equivalent calculations. For example, 4 × 27 = 4 × (25 + 2) = (4 × 25) + (4 × 2) = 108.</w:t>
            </w:r>
          </w:p>
          <w:p w:rsidR="00CC5085" w:rsidRPr="007531CA" w:rsidRDefault="00CC5085" w:rsidP="00942AA1">
            <w:pPr>
              <w:pStyle w:val="ListParagraph"/>
              <w:numPr>
                <w:ilvl w:val="0"/>
                <w:numId w:val="4"/>
              </w:numPr>
              <w:autoSpaceDE w:val="0"/>
              <w:autoSpaceDN w:val="0"/>
              <w:adjustRightInd w:val="0"/>
              <w:rPr>
                <w:rFonts w:cstheme="minorHAnsi"/>
                <w:sz w:val="20"/>
              </w:rPr>
            </w:pPr>
            <w:r w:rsidRPr="00660251">
              <w:rPr>
                <w:rFonts w:cstheme="minorHAnsi"/>
              </w:rPr>
              <w:t>Looking for equivalent calculations can make calculating easier. For example, 98 × 5 is equivalent to 98 × 10 ÷ 2 or to (100 × 5) – (2 × 5). The array model can help show</w:t>
            </w:r>
            <w:r>
              <w:rPr>
                <w:rFonts w:cstheme="minorHAnsi"/>
              </w:rPr>
              <w:t xml:space="preserve"> </w:t>
            </w:r>
            <w:r w:rsidRPr="00660251">
              <w:rPr>
                <w:rFonts w:cstheme="minorHAnsi"/>
              </w:rPr>
              <w:t>equivalences.</w:t>
            </w:r>
          </w:p>
        </w:tc>
      </w:tr>
      <w:tr w:rsidR="00CC5085" w:rsidRPr="007531CA" w:rsidTr="00942AA1">
        <w:trPr>
          <w:cantSplit/>
          <w:trHeight w:val="1134"/>
        </w:trPr>
        <w:tc>
          <w:tcPr>
            <w:tcW w:w="959" w:type="dxa"/>
            <w:textDirection w:val="btLr"/>
          </w:tcPr>
          <w:p w:rsidR="00CC5085" w:rsidRPr="007531CA" w:rsidRDefault="00CC5085" w:rsidP="00942AA1">
            <w:pPr>
              <w:ind w:left="113" w:right="113"/>
              <w:jc w:val="center"/>
              <w:rPr>
                <w:sz w:val="20"/>
              </w:rPr>
            </w:pPr>
            <w:r w:rsidRPr="007531CA">
              <w:rPr>
                <w:sz w:val="20"/>
              </w:rPr>
              <w:t>Fractions</w:t>
            </w:r>
          </w:p>
        </w:tc>
        <w:tc>
          <w:tcPr>
            <w:tcW w:w="13041" w:type="dxa"/>
          </w:tcPr>
          <w:p w:rsidR="00CC5085" w:rsidRPr="00D44A29" w:rsidRDefault="00CC5085" w:rsidP="00942AA1">
            <w:pPr>
              <w:pStyle w:val="ListParagraph"/>
              <w:numPr>
                <w:ilvl w:val="0"/>
                <w:numId w:val="5"/>
              </w:numPr>
              <w:autoSpaceDE w:val="0"/>
              <w:autoSpaceDN w:val="0"/>
              <w:adjustRightInd w:val="0"/>
              <w:rPr>
                <w:rFonts w:cstheme="minorHAnsi"/>
              </w:rPr>
            </w:pPr>
            <w:r w:rsidRPr="00D44A29">
              <w:rPr>
                <w:rFonts w:cstheme="minorHAnsi"/>
              </w:rPr>
              <w:t>Fractions arise from solving problems, where the answer lies between two whole numbers.</w:t>
            </w:r>
          </w:p>
          <w:p w:rsidR="00CC5085" w:rsidRPr="00D44A29" w:rsidRDefault="00CC5085" w:rsidP="00942AA1">
            <w:pPr>
              <w:pStyle w:val="ListParagraph"/>
              <w:numPr>
                <w:ilvl w:val="0"/>
                <w:numId w:val="5"/>
              </w:numPr>
              <w:autoSpaceDE w:val="0"/>
              <w:autoSpaceDN w:val="0"/>
              <w:adjustRightInd w:val="0"/>
              <w:rPr>
                <w:rFonts w:cstheme="minorHAnsi"/>
              </w:rPr>
            </w:pPr>
            <w:r w:rsidRPr="00D44A29">
              <w:rPr>
                <w:rFonts w:cstheme="minorHAnsi"/>
              </w:rPr>
              <w:t>Fractions express a relationship between a whole and equal parts of a whole. Children should recognise this and speak in full sen</w:t>
            </w:r>
            <w:r>
              <w:rPr>
                <w:rFonts w:cstheme="minorHAnsi"/>
              </w:rPr>
              <w:t xml:space="preserve">tences when answering a question </w:t>
            </w:r>
            <w:r w:rsidRPr="00D44A29">
              <w:rPr>
                <w:rFonts w:cstheme="minorHAnsi"/>
              </w:rPr>
              <w:t xml:space="preserve">involving fractions. For example, in response to the question </w:t>
            </w:r>
            <w:proofErr w:type="gramStart"/>
            <w:r w:rsidRPr="00D44A29">
              <w:rPr>
                <w:rFonts w:cstheme="minorHAnsi"/>
                <w:i/>
                <w:iCs/>
              </w:rPr>
              <w:t>What</w:t>
            </w:r>
            <w:proofErr w:type="gramEnd"/>
            <w:r w:rsidRPr="00D44A29">
              <w:rPr>
                <w:rFonts w:cstheme="minorHAnsi"/>
                <w:i/>
                <w:iCs/>
              </w:rPr>
              <w:t xml:space="preserve"> fraction of the chocolate bar is shaded? </w:t>
            </w:r>
            <w:proofErr w:type="gramStart"/>
            <w:r w:rsidRPr="00D44A29">
              <w:rPr>
                <w:rFonts w:cstheme="minorHAnsi"/>
              </w:rPr>
              <w:t>the</w:t>
            </w:r>
            <w:proofErr w:type="gramEnd"/>
            <w:r w:rsidRPr="00D44A29">
              <w:rPr>
                <w:rFonts w:cstheme="minorHAnsi"/>
              </w:rPr>
              <w:t xml:space="preserve"> pupil might say </w:t>
            </w:r>
            <w:r w:rsidRPr="00D44A29">
              <w:rPr>
                <w:rFonts w:cstheme="minorHAnsi"/>
                <w:i/>
                <w:iCs/>
              </w:rPr>
              <w:t>Two sevenths of the whole chocolate bar is shaded.</w:t>
            </w:r>
          </w:p>
          <w:p w:rsidR="00CC5085" w:rsidRPr="007531CA" w:rsidRDefault="00CC5085" w:rsidP="00942AA1">
            <w:pPr>
              <w:pStyle w:val="ListParagraph"/>
              <w:numPr>
                <w:ilvl w:val="0"/>
                <w:numId w:val="5"/>
              </w:numPr>
              <w:autoSpaceDE w:val="0"/>
              <w:autoSpaceDN w:val="0"/>
              <w:adjustRightInd w:val="0"/>
              <w:rPr>
                <w:rFonts w:ascii="Calibri" w:hAnsi="Calibri" w:cs="Calibri"/>
                <w:sz w:val="20"/>
              </w:rPr>
            </w:pPr>
            <w:r w:rsidRPr="00D44A29">
              <w:rPr>
                <w:rFonts w:cstheme="minorHAnsi"/>
              </w:rPr>
              <w:t>Equivalency in relation to fractions is important. Fractions that look very different in their symbolic notation can mean the same thing.</w:t>
            </w:r>
          </w:p>
        </w:tc>
      </w:tr>
      <w:tr w:rsidR="00CC5085" w:rsidRPr="007531CA" w:rsidTr="00942AA1">
        <w:trPr>
          <w:cantSplit/>
          <w:trHeight w:val="974"/>
        </w:trPr>
        <w:tc>
          <w:tcPr>
            <w:tcW w:w="959" w:type="dxa"/>
            <w:textDirection w:val="btLr"/>
          </w:tcPr>
          <w:p w:rsidR="00CC5085" w:rsidRPr="007531CA" w:rsidRDefault="00CC5085" w:rsidP="00942AA1">
            <w:pPr>
              <w:ind w:left="113" w:right="113"/>
              <w:jc w:val="center"/>
              <w:rPr>
                <w:sz w:val="20"/>
              </w:rPr>
            </w:pPr>
            <w:r w:rsidRPr="007531CA">
              <w:rPr>
                <w:sz w:val="20"/>
              </w:rPr>
              <w:t>Measurement</w:t>
            </w:r>
          </w:p>
        </w:tc>
        <w:tc>
          <w:tcPr>
            <w:tcW w:w="13041" w:type="dxa"/>
          </w:tcPr>
          <w:p w:rsidR="00CC5085" w:rsidRPr="007531CA" w:rsidRDefault="00CC5085" w:rsidP="00942AA1">
            <w:pPr>
              <w:pStyle w:val="ListParagraph"/>
              <w:numPr>
                <w:ilvl w:val="0"/>
                <w:numId w:val="6"/>
              </w:numPr>
              <w:autoSpaceDE w:val="0"/>
              <w:autoSpaceDN w:val="0"/>
              <w:adjustRightInd w:val="0"/>
              <w:rPr>
                <w:rFonts w:cstheme="minorHAnsi"/>
                <w:sz w:val="20"/>
              </w:rPr>
            </w:pPr>
            <w:r w:rsidRPr="00251A3A">
              <w:rPr>
                <w:rFonts w:cstheme="minorHAnsi"/>
              </w:rPr>
              <w:t>The smaller the unit, the greater the number of units needed to measure (that is, there is an inverse relationship between size of unit and measure).</w:t>
            </w:r>
          </w:p>
        </w:tc>
      </w:tr>
      <w:tr w:rsidR="00CC5085" w:rsidRPr="007531CA" w:rsidTr="00942AA1">
        <w:trPr>
          <w:cantSplit/>
          <w:trHeight w:val="1134"/>
        </w:trPr>
        <w:tc>
          <w:tcPr>
            <w:tcW w:w="959" w:type="dxa"/>
            <w:textDirection w:val="btLr"/>
          </w:tcPr>
          <w:p w:rsidR="00CC5085" w:rsidRPr="007531CA" w:rsidRDefault="00CC5085" w:rsidP="00942AA1">
            <w:pPr>
              <w:ind w:left="113" w:right="113"/>
              <w:jc w:val="center"/>
              <w:rPr>
                <w:sz w:val="20"/>
              </w:rPr>
            </w:pPr>
            <w:r w:rsidRPr="007531CA">
              <w:rPr>
                <w:sz w:val="20"/>
              </w:rPr>
              <w:lastRenderedPageBreak/>
              <w:t>Geometry</w:t>
            </w:r>
          </w:p>
        </w:tc>
        <w:tc>
          <w:tcPr>
            <w:tcW w:w="13041" w:type="dxa"/>
          </w:tcPr>
          <w:p w:rsidR="00CC5085" w:rsidRPr="00A605B7" w:rsidRDefault="00CC5085" w:rsidP="00942AA1">
            <w:pPr>
              <w:pStyle w:val="ListParagraph"/>
              <w:numPr>
                <w:ilvl w:val="0"/>
                <w:numId w:val="7"/>
              </w:numPr>
              <w:autoSpaceDE w:val="0"/>
              <w:autoSpaceDN w:val="0"/>
              <w:adjustRightInd w:val="0"/>
              <w:rPr>
                <w:rFonts w:cstheme="minorHAnsi"/>
                <w:sz w:val="18"/>
                <w:szCs w:val="18"/>
              </w:rPr>
            </w:pPr>
            <w:r w:rsidRPr="00A605B7">
              <w:rPr>
                <w:rFonts w:cstheme="minorHAnsi"/>
                <w:sz w:val="18"/>
                <w:szCs w:val="18"/>
              </w:rPr>
              <w:t>During this year, pupils increase the range of 2-D and 3-D shapes that they are familiar with. They know the correct names for these shapes, but, more importantly, they are able to say why certain shapes are what they are by referring to their properties, including lengths of sides, size of angles and number of lines of symmetry.</w:t>
            </w:r>
          </w:p>
          <w:p w:rsidR="00CC5085" w:rsidRPr="00A605B7" w:rsidRDefault="00CC5085" w:rsidP="00942AA1">
            <w:pPr>
              <w:pStyle w:val="ListParagraph"/>
              <w:numPr>
                <w:ilvl w:val="0"/>
                <w:numId w:val="7"/>
              </w:numPr>
              <w:autoSpaceDE w:val="0"/>
              <w:autoSpaceDN w:val="0"/>
              <w:adjustRightInd w:val="0"/>
              <w:rPr>
                <w:rFonts w:cstheme="minorHAnsi"/>
                <w:sz w:val="18"/>
                <w:szCs w:val="18"/>
              </w:rPr>
            </w:pPr>
            <w:r w:rsidRPr="00A605B7">
              <w:rPr>
                <w:rFonts w:cstheme="minorHAnsi"/>
                <w:sz w:val="18"/>
                <w:szCs w:val="18"/>
              </w:rPr>
              <w:t>The naming of shapes sometimes focuses on angle properties (e.g. a rectangle is right-angled), and sometimes on properties of sides (e.g. an equilateral triangle is an equal sided triangle).</w:t>
            </w:r>
          </w:p>
          <w:p w:rsidR="00CC5085" w:rsidRPr="007531CA" w:rsidRDefault="00CC5085" w:rsidP="00942AA1">
            <w:pPr>
              <w:pStyle w:val="ListParagraph"/>
              <w:numPr>
                <w:ilvl w:val="0"/>
                <w:numId w:val="7"/>
              </w:numPr>
              <w:autoSpaceDE w:val="0"/>
              <w:autoSpaceDN w:val="0"/>
              <w:adjustRightInd w:val="0"/>
              <w:rPr>
                <w:rFonts w:cstheme="minorHAnsi"/>
                <w:sz w:val="20"/>
              </w:rPr>
            </w:pPr>
            <w:r w:rsidRPr="00A605B7">
              <w:rPr>
                <w:rFonts w:cstheme="minorHAnsi"/>
                <w:sz w:val="18"/>
                <w:szCs w:val="18"/>
              </w:rPr>
              <w:t>Shapes can belong to more than one classification. For example, a square is a rectangle, a parallelogram, a rhombus and a quadrilateral.</w:t>
            </w:r>
          </w:p>
        </w:tc>
      </w:tr>
      <w:tr w:rsidR="00CC5085" w:rsidRPr="007531CA" w:rsidTr="00942AA1">
        <w:trPr>
          <w:cantSplit/>
          <w:trHeight w:val="1134"/>
        </w:trPr>
        <w:tc>
          <w:tcPr>
            <w:tcW w:w="959" w:type="dxa"/>
            <w:textDirection w:val="btLr"/>
          </w:tcPr>
          <w:p w:rsidR="00CC5085" w:rsidRPr="007531CA" w:rsidRDefault="00CC5085" w:rsidP="00942AA1">
            <w:pPr>
              <w:ind w:left="113" w:right="113"/>
              <w:jc w:val="center"/>
              <w:rPr>
                <w:sz w:val="20"/>
              </w:rPr>
            </w:pPr>
            <w:r>
              <w:rPr>
                <w:sz w:val="20"/>
              </w:rPr>
              <w:t>Statistics</w:t>
            </w:r>
          </w:p>
        </w:tc>
        <w:tc>
          <w:tcPr>
            <w:tcW w:w="13041" w:type="dxa"/>
          </w:tcPr>
          <w:p w:rsidR="00CC5085" w:rsidRDefault="00CC5085" w:rsidP="00942AA1">
            <w:pPr>
              <w:pStyle w:val="ListParagraph"/>
              <w:numPr>
                <w:ilvl w:val="0"/>
                <w:numId w:val="7"/>
              </w:numPr>
              <w:autoSpaceDE w:val="0"/>
              <w:autoSpaceDN w:val="0"/>
              <w:adjustRightInd w:val="0"/>
              <w:rPr>
                <w:rFonts w:cstheme="minorHAnsi"/>
                <w:sz w:val="20"/>
              </w:rPr>
            </w:pPr>
            <w:r>
              <w:rPr>
                <w:rFonts w:cstheme="minorHAnsi"/>
                <w:sz w:val="20"/>
              </w:rPr>
              <w:t xml:space="preserve">In mathematics the focus is on numerical data. This can be discrete or continuous. </w:t>
            </w:r>
          </w:p>
          <w:p w:rsidR="00CC5085" w:rsidRDefault="00CC5085" w:rsidP="00942AA1">
            <w:pPr>
              <w:pStyle w:val="ListParagraph"/>
              <w:numPr>
                <w:ilvl w:val="0"/>
                <w:numId w:val="7"/>
              </w:numPr>
              <w:autoSpaceDE w:val="0"/>
              <w:autoSpaceDN w:val="0"/>
              <w:adjustRightInd w:val="0"/>
              <w:rPr>
                <w:rFonts w:cstheme="minorHAnsi"/>
                <w:sz w:val="20"/>
              </w:rPr>
            </w:pPr>
            <w:r>
              <w:rPr>
                <w:rFonts w:cstheme="minorHAnsi"/>
                <w:sz w:val="20"/>
              </w:rPr>
              <w:t>Discrete data are counted and have fixed values, for example, the number of children who chose red as their favourite colour (this has to be a whole number and cannot be anything in between).</w:t>
            </w:r>
          </w:p>
          <w:p w:rsidR="00CC5085" w:rsidRDefault="00CC5085" w:rsidP="00942AA1">
            <w:pPr>
              <w:pStyle w:val="ListParagraph"/>
              <w:numPr>
                <w:ilvl w:val="0"/>
                <w:numId w:val="7"/>
              </w:numPr>
              <w:autoSpaceDE w:val="0"/>
              <w:autoSpaceDN w:val="0"/>
              <w:adjustRightInd w:val="0"/>
              <w:rPr>
                <w:rFonts w:cstheme="minorHAnsi"/>
                <w:sz w:val="20"/>
              </w:rPr>
            </w:pPr>
            <w:r>
              <w:rPr>
                <w:rFonts w:cstheme="minorHAnsi"/>
                <w:sz w:val="20"/>
              </w:rPr>
              <w:t>Continuous data are measured, for example at what time did each child finish the race? (Theoretically this could be any time: 67.3 seconds or 67.333 seconds, depending on the degree of accuracy this is applied)</w:t>
            </w:r>
          </w:p>
          <w:p w:rsidR="00CC5085" w:rsidRPr="007531CA" w:rsidRDefault="00CC5085" w:rsidP="00942AA1">
            <w:pPr>
              <w:pStyle w:val="ListParagraph"/>
              <w:numPr>
                <w:ilvl w:val="0"/>
                <w:numId w:val="7"/>
              </w:numPr>
              <w:autoSpaceDE w:val="0"/>
              <w:autoSpaceDN w:val="0"/>
              <w:adjustRightInd w:val="0"/>
              <w:rPr>
                <w:rFonts w:cstheme="minorHAnsi"/>
                <w:sz w:val="20"/>
              </w:rPr>
            </w:pPr>
            <w:r>
              <w:rPr>
                <w:rFonts w:cstheme="minorHAnsi"/>
                <w:sz w:val="20"/>
              </w:rPr>
              <w:t>Continuous data are best represented with a line graph where every point on the line has a potential value.</w:t>
            </w:r>
          </w:p>
        </w:tc>
      </w:tr>
    </w:tbl>
    <w:p w:rsidR="00CC5085" w:rsidRDefault="00CC5085" w:rsidP="000B6C7F">
      <w:pPr>
        <w:pStyle w:val="NoSpacing"/>
      </w:pPr>
    </w:p>
    <w:p w:rsidR="00CC5085" w:rsidRDefault="00CC5085" w:rsidP="000B6C7F">
      <w:pPr>
        <w:pStyle w:val="NoSpacing"/>
      </w:pPr>
    </w:p>
    <w:tbl>
      <w:tblPr>
        <w:tblStyle w:val="TableGrid"/>
        <w:tblW w:w="0" w:type="auto"/>
        <w:tblLook w:val="04A0" w:firstRow="1" w:lastRow="0" w:firstColumn="1" w:lastColumn="0" w:noHBand="0" w:noVBand="1"/>
      </w:tblPr>
      <w:tblGrid>
        <w:gridCol w:w="1809"/>
        <w:gridCol w:w="2410"/>
        <w:gridCol w:w="3119"/>
        <w:gridCol w:w="4001"/>
        <w:gridCol w:w="2835"/>
      </w:tblGrid>
      <w:tr w:rsidR="00F33D3E" w:rsidTr="00240B04">
        <w:tc>
          <w:tcPr>
            <w:tcW w:w="1809" w:type="dxa"/>
          </w:tcPr>
          <w:p w:rsidR="00F33D3E" w:rsidRDefault="00B47B10">
            <w:r>
              <w:t>Autumn Term  Y</w:t>
            </w:r>
            <w:r w:rsidR="002B0752">
              <w:t>4</w:t>
            </w:r>
          </w:p>
        </w:tc>
        <w:tc>
          <w:tcPr>
            <w:tcW w:w="2410" w:type="dxa"/>
          </w:tcPr>
          <w:p w:rsidR="00F33D3E" w:rsidRDefault="00F33D3E">
            <w:r>
              <w:t>Place Value and a Sense of Number</w:t>
            </w:r>
          </w:p>
        </w:tc>
        <w:tc>
          <w:tcPr>
            <w:tcW w:w="3119" w:type="dxa"/>
          </w:tcPr>
          <w:p w:rsidR="00F33D3E" w:rsidRDefault="00574DDF">
            <w:r>
              <w:t>Problem Solving and Reasoning</w:t>
            </w:r>
          </w:p>
        </w:tc>
        <w:tc>
          <w:tcPr>
            <w:tcW w:w="4001" w:type="dxa"/>
          </w:tcPr>
          <w:p w:rsidR="00F33D3E" w:rsidRDefault="00574DDF">
            <w:r>
              <w:t>Core Calculation</w:t>
            </w:r>
          </w:p>
          <w:p w:rsidR="00574DDF" w:rsidRDefault="00574DDF">
            <w:r>
              <w:t>(four rules for whole and part numbers)</w:t>
            </w:r>
          </w:p>
        </w:tc>
        <w:tc>
          <w:tcPr>
            <w:tcW w:w="2835" w:type="dxa"/>
          </w:tcPr>
          <w:p w:rsidR="00F33D3E" w:rsidRDefault="00B47B10" w:rsidP="00574DDF">
            <w:r>
              <w:t xml:space="preserve">Geometry, </w:t>
            </w:r>
            <w:r w:rsidR="00B02401">
              <w:t>Measure</w:t>
            </w:r>
            <w:r>
              <w:t xml:space="preserve"> and Statistics</w:t>
            </w:r>
          </w:p>
        </w:tc>
      </w:tr>
      <w:tr w:rsidR="00F33D3E" w:rsidTr="00240B04">
        <w:tc>
          <w:tcPr>
            <w:tcW w:w="1809" w:type="dxa"/>
          </w:tcPr>
          <w:p w:rsidR="00F33D3E" w:rsidRDefault="00F33D3E">
            <w:r>
              <w:t>A1</w:t>
            </w:r>
          </w:p>
        </w:tc>
        <w:tc>
          <w:tcPr>
            <w:tcW w:w="2410" w:type="dxa"/>
          </w:tcPr>
          <w:p w:rsidR="00240B04" w:rsidRDefault="00566ED4">
            <w:r>
              <w:t>Find 1000 more than any given number</w:t>
            </w:r>
          </w:p>
          <w:p w:rsidR="00D55BC8" w:rsidRDefault="00D55BC8">
            <w:r>
              <w:t>Recognise the place value of each digit in a four-digit number (</w:t>
            </w:r>
            <w:proofErr w:type="spellStart"/>
            <w:r>
              <w:t>Th</w:t>
            </w:r>
            <w:proofErr w:type="spellEnd"/>
            <w:r>
              <w:t>, H, T, O)</w:t>
            </w:r>
          </w:p>
        </w:tc>
        <w:tc>
          <w:tcPr>
            <w:tcW w:w="3119" w:type="dxa"/>
          </w:tcPr>
          <w:p w:rsidR="00F33D3E" w:rsidRDefault="0041394F">
            <w:r>
              <w:t>Solve addition and subtraction two-step problems in context, deciding which operations to use and why</w:t>
            </w:r>
          </w:p>
        </w:tc>
        <w:tc>
          <w:tcPr>
            <w:tcW w:w="4001" w:type="dxa"/>
          </w:tcPr>
          <w:p w:rsidR="00F33D3E" w:rsidRDefault="00574DDF">
            <w:pPr>
              <w:rPr>
                <w:u w:val="single"/>
              </w:rPr>
            </w:pPr>
            <w:r>
              <w:rPr>
                <w:u w:val="single"/>
              </w:rPr>
              <w:t>Addition and Subtraction</w:t>
            </w:r>
          </w:p>
          <w:p w:rsidR="00DA2B67" w:rsidRDefault="00DA2B67">
            <w:r>
              <w:t>Add and subtract three digit numbers using a variety of strategies</w:t>
            </w:r>
          </w:p>
          <w:p w:rsidR="00201195" w:rsidRPr="00253140" w:rsidRDefault="00DA2B67">
            <w:r>
              <w:t>Estimate and use inverse operations to check answers to a calculation (use bar modelling and number lines to explain the structure)</w:t>
            </w:r>
          </w:p>
        </w:tc>
        <w:tc>
          <w:tcPr>
            <w:tcW w:w="2835" w:type="dxa"/>
          </w:tcPr>
          <w:p w:rsidR="00B02401" w:rsidRPr="00B02401" w:rsidRDefault="00B02401">
            <w:pPr>
              <w:rPr>
                <w:u w:val="single"/>
              </w:rPr>
            </w:pPr>
            <w:r>
              <w:rPr>
                <w:u w:val="single"/>
              </w:rPr>
              <w:t>Geometry</w:t>
            </w:r>
          </w:p>
          <w:p w:rsidR="003F06B5" w:rsidRDefault="000444C9">
            <w:r>
              <w:t>Compare and classify geometric shapes, based on their properties and sizes.</w:t>
            </w:r>
          </w:p>
          <w:p w:rsidR="000444C9" w:rsidRDefault="000444C9">
            <w:r>
              <w:t>Identify acute and obtuse angles</w:t>
            </w:r>
          </w:p>
          <w:p w:rsidR="000444C9" w:rsidRDefault="000444C9">
            <w:r>
              <w:t>Complete a simple symmetric figure with respect to a specific line of symmetry.</w:t>
            </w:r>
          </w:p>
          <w:p w:rsidR="000444C9" w:rsidRDefault="000444C9">
            <w:r>
              <w:t>Describe positions on a 2D grid as coordinates in the first quadrant</w:t>
            </w:r>
          </w:p>
          <w:p w:rsidR="003F06B5" w:rsidRDefault="003F06B5">
            <w:r>
              <w:rPr>
                <w:u w:val="single"/>
              </w:rPr>
              <w:t>Measure</w:t>
            </w:r>
          </w:p>
          <w:p w:rsidR="003F06B5" w:rsidRPr="003F06B5" w:rsidRDefault="00566ED4">
            <w:r>
              <w:t>Measure and calculate the perimeter of a rectilinear figure (including squares) in centimetres and metres</w:t>
            </w:r>
          </w:p>
        </w:tc>
      </w:tr>
      <w:tr w:rsidR="00F33D3E" w:rsidTr="00240B04">
        <w:tc>
          <w:tcPr>
            <w:tcW w:w="1809" w:type="dxa"/>
          </w:tcPr>
          <w:p w:rsidR="00F33D3E" w:rsidRDefault="00F33D3E">
            <w:r>
              <w:t>B1</w:t>
            </w:r>
          </w:p>
        </w:tc>
        <w:tc>
          <w:tcPr>
            <w:tcW w:w="2410" w:type="dxa"/>
          </w:tcPr>
          <w:p w:rsidR="00240B04" w:rsidRDefault="00566ED4">
            <w:r>
              <w:t xml:space="preserve">Count in multiples of 25 </w:t>
            </w:r>
            <w:r>
              <w:lastRenderedPageBreak/>
              <w:t>and 1000</w:t>
            </w:r>
            <w:r w:rsidR="00D55BC8">
              <w:t>.</w:t>
            </w:r>
          </w:p>
          <w:p w:rsidR="000860B2" w:rsidRDefault="000860B2">
            <w:r>
              <w:t>Identify multiples of 2</w:t>
            </w:r>
            <w:proofErr w:type="gramStart"/>
            <w:r>
              <w:t>,3,4</w:t>
            </w:r>
            <w:proofErr w:type="gramEnd"/>
            <w:r>
              <w:t xml:space="preserve"> and 8, using patterning to generate the next multiple.</w:t>
            </w:r>
          </w:p>
          <w:p w:rsidR="00D55BC8" w:rsidRDefault="00D55BC8">
            <w:r>
              <w:t>Identify, represent and estimate numbers using different representations.</w:t>
            </w:r>
          </w:p>
          <w:p w:rsidR="00D55BC8" w:rsidRDefault="00D55BC8">
            <w:r>
              <w:t>Round any number to the nearest 10, 100</w:t>
            </w:r>
          </w:p>
          <w:p w:rsidR="00243956" w:rsidRDefault="00243956">
            <w:r>
              <w:t xml:space="preserve">Round decimals with one </w:t>
            </w:r>
            <w:proofErr w:type="spellStart"/>
            <w:r>
              <w:t>dp</w:t>
            </w:r>
            <w:proofErr w:type="spellEnd"/>
            <w:r>
              <w:t xml:space="preserve"> to the nearest whole number</w:t>
            </w:r>
          </w:p>
        </w:tc>
        <w:tc>
          <w:tcPr>
            <w:tcW w:w="3119" w:type="dxa"/>
          </w:tcPr>
          <w:p w:rsidR="00B02401" w:rsidRDefault="0041394F" w:rsidP="0041394F">
            <w:r>
              <w:lastRenderedPageBreak/>
              <w:t xml:space="preserve">Solve problems involving </w:t>
            </w:r>
            <w:r>
              <w:lastRenderedPageBreak/>
              <w:t>multiplying and dividing by 10 and 100.</w:t>
            </w:r>
          </w:p>
        </w:tc>
        <w:tc>
          <w:tcPr>
            <w:tcW w:w="4001" w:type="dxa"/>
          </w:tcPr>
          <w:p w:rsidR="00F33D3E" w:rsidRDefault="00574DDF">
            <w:pPr>
              <w:rPr>
                <w:u w:val="single"/>
              </w:rPr>
            </w:pPr>
            <w:r w:rsidRPr="00574DDF">
              <w:rPr>
                <w:u w:val="single"/>
              </w:rPr>
              <w:lastRenderedPageBreak/>
              <w:t>Multiplication and Division</w:t>
            </w:r>
          </w:p>
          <w:p w:rsidR="007E03E9" w:rsidRPr="007E03E9" w:rsidRDefault="000860B2">
            <w:r>
              <w:lastRenderedPageBreak/>
              <w:t>Use place value and known and derived facts to multiple and divide mentally, with informal jottings.</w:t>
            </w:r>
          </w:p>
          <w:p w:rsidR="009C5FCC" w:rsidRDefault="009C5FCC">
            <w:r>
              <w:rPr>
                <w:u w:val="single"/>
              </w:rPr>
              <w:t xml:space="preserve">Fractions </w:t>
            </w:r>
          </w:p>
          <w:p w:rsidR="0099074E" w:rsidRDefault="00243956" w:rsidP="00B02401">
            <w:r>
              <w:t>Recognise and show using diagrams simple equivalent fractions</w:t>
            </w:r>
          </w:p>
          <w:p w:rsidR="00243956" w:rsidRDefault="00243956" w:rsidP="00B02401">
            <w:r>
              <w:t>Divide a one- or two-digit number by 10 or 100 (÷ or x by 100 = convert between £ and p, m and cm; ÷ or x by 10 = convert between cm and mm)</w:t>
            </w:r>
          </w:p>
          <w:p w:rsidR="00243956" w:rsidRPr="009C5FCC" w:rsidRDefault="00243956" w:rsidP="00B02401">
            <w:r>
              <w:t>Add or subtract fractions with the same denominator beyond one whole.</w:t>
            </w:r>
          </w:p>
        </w:tc>
        <w:tc>
          <w:tcPr>
            <w:tcW w:w="2835" w:type="dxa"/>
          </w:tcPr>
          <w:p w:rsidR="00F33D3E" w:rsidRDefault="00B47B10">
            <w:pPr>
              <w:rPr>
                <w:u w:val="single"/>
              </w:rPr>
            </w:pPr>
            <w:r>
              <w:rPr>
                <w:u w:val="single"/>
              </w:rPr>
              <w:lastRenderedPageBreak/>
              <w:t>Statistics</w:t>
            </w:r>
          </w:p>
          <w:p w:rsidR="008254BD" w:rsidRPr="000444C9" w:rsidRDefault="000444C9">
            <w:r w:rsidRPr="000444C9">
              <w:lastRenderedPageBreak/>
              <w:t>Interpret and present</w:t>
            </w:r>
            <w:r>
              <w:t xml:space="preserve"> discrete and continuous data using bar charts and line graphs to show time.</w:t>
            </w:r>
          </w:p>
          <w:p w:rsidR="008254BD" w:rsidRDefault="008254BD" w:rsidP="008254BD">
            <w:r>
              <w:rPr>
                <w:u w:val="single"/>
              </w:rPr>
              <w:t>Measure</w:t>
            </w:r>
          </w:p>
          <w:p w:rsidR="008254BD" w:rsidRDefault="00566ED4">
            <w:r>
              <w:t>Estimate, compare and calculate with money in £ and p</w:t>
            </w:r>
          </w:p>
          <w:p w:rsidR="00566ED4" w:rsidRDefault="00566ED4">
            <w:r>
              <w:t>Convert between pounds and pence</w:t>
            </w:r>
          </w:p>
          <w:p w:rsidR="002E64F3" w:rsidRPr="00B02401" w:rsidRDefault="00C568EE">
            <w:r>
              <w:t xml:space="preserve"> </w:t>
            </w:r>
          </w:p>
        </w:tc>
      </w:tr>
      <w:tr w:rsidR="00F33D3E" w:rsidTr="00C31A47">
        <w:trPr>
          <w:trHeight w:val="135"/>
        </w:trPr>
        <w:tc>
          <w:tcPr>
            <w:tcW w:w="14174" w:type="dxa"/>
            <w:gridSpan w:val="5"/>
            <w:shd w:val="clear" w:color="auto" w:fill="92D050"/>
          </w:tcPr>
          <w:p w:rsidR="00F33D3E" w:rsidRDefault="002E64F3" w:rsidP="00F33D3E">
            <w:pPr>
              <w:jc w:val="center"/>
            </w:pPr>
            <w:r>
              <w:lastRenderedPageBreak/>
              <w:t>Assessment Milestone 1</w:t>
            </w:r>
          </w:p>
        </w:tc>
      </w:tr>
      <w:tr w:rsidR="00F33D3E" w:rsidTr="004F4077">
        <w:trPr>
          <w:trHeight w:val="135"/>
        </w:trPr>
        <w:tc>
          <w:tcPr>
            <w:tcW w:w="14174" w:type="dxa"/>
            <w:gridSpan w:val="5"/>
            <w:shd w:val="clear" w:color="auto" w:fill="FFFF00"/>
          </w:tcPr>
          <w:p w:rsidR="00F33D3E" w:rsidRDefault="00F33D3E" w:rsidP="00F33D3E">
            <w:pPr>
              <w:jc w:val="center"/>
            </w:pPr>
            <w:r>
              <w:t>HALF TERM</w:t>
            </w:r>
          </w:p>
        </w:tc>
      </w:tr>
      <w:tr w:rsidR="00F33D3E" w:rsidTr="00240B04">
        <w:tc>
          <w:tcPr>
            <w:tcW w:w="1809" w:type="dxa"/>
          </w:tcPr>
          <w:p w:rsidR="00F33D3E" w:rsidRDefault="00F33D3E">
            <w:r>
              <w:t>C1</w:t>
            </w:r>
          </w:p>
        </w:tc>
        <w:tc>
          <w:tcPr>
            <w:tcW w:w="2410" w:type="dxa"/>
          </w:tcPr>
          <w:p w:rsidR="00F33D3E" w:rsidRDefault="00DA2B67">
            <w:r>
              <w:t>Order and compare numbers beyond 1000</w:t>
            </w:r>
          </w:p>
        </w:tc>
        <w:tc>
          <w:tcPr>
            <w:tcW w:w="3119" w:type="dxa"/>
          </w:tcPr>
          <w:p w:rsidR="00F33D3E" w:rsidRDefault="0041394F">
            <w:r>
              <w:t>Solve problems involving addition and subtraction with numbers up to four digits in context. Encourage pupils to estimate and show them 1000 objects for a sense of size of number.</w:t>
            </w:r>
          </w:p>
        </w:tc>
        <w:tc>
          <w:tcPr>
            <w:tcW w:w="4001" w:type="dxa"/>
          </w:tcPr>
          <w:p w:rsidR="00F33D3E" w:rsidRDefault="00574DDF">
            <w:pPr>
              <w:rPr>
                <w:u w:val="single"/>
              </w:rPr>
            </w:pPr>
            <w:r>
              <w:rPr>
                <w:u w:val="single"/>
              </w:rPr>
              <w:t>Addition and Subtraction</w:t>
            </w:r>
          </w:p>
          <w:p w:rsidR="00A2242F" w:rsidRDefault="00DA2B67" w:rsidP="008254BD">
            <w:r>
              <w:t>Add and subtract with up to four digits, using a range of representations and informal recording</w:t>
            </w:r>
          </w:p>
        </w:tc>
        <w:tc>
          <w:tcPr>
            <w:tcW w:w="2835" w:type="dxa"/>
          </w:tcPr>
          <w:p w:rsidR="006D160B" w:rsidRPr="006D160B" w:rsidRDefault="006D160B">
            <w:pPr>
              <w:rPr>
                <w:u w:val="single"/>
              </w:rPr>
            </w:pPr>
            <w:r>
              <w:rPr>
                <w:u w:val="single"/>
              </w:rPr>
              <w:t>Geometry</w:t>
            </w:r>
          </w:p>
          <w:p w:rsidR="006D160B" w:rsidRDefault="000444C9">
            <w:r>
              <w:t>Compare and classify geometric shapes, including different quadrilaterals, based on their properties.</w:t>
            </w:r>
          </w:p>
          <w:p w:rsidR="000444C9" w:rsidRDefault="000444C9">
            <w:r>
              <w:t>Identify lines of symmetry in 2-D shapes presented in different orientations</w:t>
            </w:r>
          </w:p>
          <w:p w:rsidR="008254BD" w:rsidRDefault="008254BD">
            <w:pPr>
              <w:rPr>
                <w:u w:val="single"/>
              </w:rPr>
            </w:pPr>
            <w:r>
              <w:rPr>
                <w:u w:val="single"/>
              </w:rPr>
              <w:t>Measure</w:t>
            </w:r>
          </w:p>
          <w:p w:rsidR="008254BD" w:rsidRPr="00566ED4" w:rsidRDefault="00566ED4">
            <w:r>
              <w:t>Read, write and convert between analogue and digital 12 and 24-hour clocks</w:t>
            </w:r>
          </w:p>
        </w:tc>
      </w:tr>
      <w:tr w:rsidR="00F33D3E" w:rsidTr="00240B04">
        <w:tc>
          <w:tcPr>
            <w:tcW w:w="1809" w:type="dxa"/>
          </w:tcPr>
          <w:p w:rsidR="00F33D3E" w:rsidRDefault="00F33D3E">
            <w:r>
              <w:t>D1</w:t>
            </w:r>
          </w:p>
        </w:tc>
        <w:tc>
          <w:tcPr>
            <w:tcW w:w="2410" w:type="dxa"/>
          </w:tcPr>
          <w:p w:rsidR="00F33D3E" w:rsidRDefault="00DA2B67">
            <w:r>
              <w:t>Count in multiples of 6</w:t>
            </w:r>
          </w:p>
          <w:p w:rsidR="00DA2B67" w:rsidRDefault="00DA2B67">
            <w:r>
              <w:t>Round any number to the nearest 10, 100 or 1000</w:t>
            </w:r>
          </w:p>
        </w:tc>
        <w:tc>
          <w:tcPr>
            <w:tcW w:w="3119" w:type="dxa"/>
          </w:tcPr>
          <w:p w:rsidR="00F828B0" w:rsidRDefault="00861F1D">
            <w:r>
              <w:t>Solve simple measure and money problems involving fractions</w:t>
            </w:r>
          </w:p>
        </w:tc>
        <w:tc>
          <w:tcPr>
            <w:tcW w:w="4001" w:type="dxa"/>
          </w:tcPr>
          <w:p w:rsidR="00F33D3E" w:rsidRDefault="00574DDF">
            <w:pPr>
              <w:rPr>
                <w:u w:val="single"/>
              </w:rPr>
            </w:pPr>
            <w:r w:rsidRPr="00574DDF">
              <w:rPr>
                <w:u w:val="single"/>
              </w:rPr>
              <w:t>Multiplication and Division</w:t>
            </w:r>
          </w:p>
          <w:p w:rsidR="00A2242F" w:rsidRDefault="000860B2">
            <w:r>
              <w:t>Recall and use multiplication and division facts for, 2x, 3x, 4x, 5x, 6x, 8x</w:t>
            </w:r>
          </w:p>
          <w:p w:rsidR="000860B2" w:rsidRPr="00A2242F" w:rsidRDefault="000860B2"/>
          <w:p w:rsidR="009C5FCC" w:rsidRDefault="009C5FCC" w:rsidP="009C5FCC">
            <w:r>
              <w:rPr>
                <w:u w:val="single"/>
              </w:rPr>
              <w:t xml:space="preserve">Fractions </w:t>
            </w:r>
          </w:p>
          <w:p w:rsidR="009C5FCC" w:rsidRDefault="00861F1D" w:rsidP="00B02401">
            <w:r>
              <w:lastRenderedPageBreak/>
              <w:t>Recognise that hundredths arise when dividing a quantity by 100 and dividing tenths by 10.</w:t>
            </w:r>
          </w:p>
          <w:p w:rsidR="00861F1D" w:rsidRDefault="00861F1D" w:rsidP="00B02401">
            <w:r>
              <w:t>Find the effect of dividing a one-or two-digit number by 10 and 100, identifying the value of the digits in the answer as ones, tenth</w:t>
            </w:r>
            <w:r w:rsidR="006F1992">
              <w:t>s and hundredths.</w:t>
            </w:r>
          </w:p>
        </w:tc>
        <w:tc>
          <w:tcPr>
            <w:tcW w:w="2835" w:type="dxa"/>
          </w:tcPr>
          <w:p w:rsidR="00C568EE" w:rsidRDefault="008254BD" w:rsidP="00F828B0">
            <w:pPr>
              <w:rPr>
                <w:u w:val="single"/>
              </w:rPr>
            </w:pPr>
            <w:r>
              <w:rPr>
                <w:u w:val="single"/>
              </w:rPr>
              <w:lastRenderedPageBreak/>
              <w:t>Measure</w:t>
            </w:r>
          </w:p>
          <w:p w:rsidR="00566ED4" w:rsidRDefault="00566ED4" w:rsidP="00566ED4">
            <w:r>
              <w:t>Estimate, compare and calculate with mass in kg / g</w:t>
            </w:r>
          </w:p>
          <w:p w:rsidR="00B02401" w:rsidRDefault="00566ED4" w:rsidP="00AF6821">
            <w:r>
              <w:t>Convert between kg and g</w:t>
            </w:r>
          </w:p>
        </w:tc>
      </w:tr>
      <w:tr w:rsidR="00574DDF" w:rsidTr="004F4077">
        <w:tc>
          <w:tcPr>
            <w:tcW w:w="14174" w:type="dxa"/>
            <w:gridSpan w:val="5"/>
            <w:shd w:val="clear" w:color="auto" w:fill="FFFF00"/>
          </w:tcPr>
          <w:p w:rsidR="00574DDF" w:rsidRDefault="00574DDF" w:rsidP="00574DDF">
            <w:pPr>
              <w:jc w:val="center"/>
            </w:pPr>
            <w:r>
              <w:lastRenderedPageBreak/>
              <w:t>CHRISTMAS HOLIDAYS</w:t>
            </w:r>
          </w:p>
        </w:tc>
      </w:tr>
    </w:tbl>
    <w:p w:rsidR="00F33D3E" w:rsidRDefault="00F33D3E"/>
    <w:tbl>
      <w:tblPr>
        <w:tblStyle w:val="TableGrid"/>
        <w:tblW w:w="0" w:type="auto"/>
        <w:tblLook w:val="04A0" w:firstRow="1" w:lastRow="0" w:firstColumn="1" w:lastColumn="0" w:noHBand="0" w:noVBand="1"/>
      </w:tblPr>
      <w:tblGrid>
        <w:gridCol w:w="1809"/>
        <w:gridCol w:w="2410"/>
        <w:gridCol w:w="3119"/>
        <w:gridCol w:w="4001"/>
        <w:gridCol w:w="2835"/>
      </w:tblGrid>
      <w:tr w:rsidR="002E64F3" w:rsidTr="006C1C4D">
        <w:tc>
          <w:tcPr>
            <w:tcW w:w="1809" w:type="dxa"/>
          </w:tcPr>
          <w:p w:rsidR="002E64F3" w:rsidRDefault="008254BD" w:rsidP="006C1C4D">
            <w:r>
              <w:t>Spring Term  Y</w:t>
            </w:r>
            <w:r w:rsidR="002B0752">
              <w:t>4</w:t>
            </w:r>
          </w:p>
        </w:tc>
        <w:tc>
          <w:tcPr>
            <w:tcW w:w="2410" w:type="dxa"/>
          </w:tcPr>
          <w:p w:rsidR="002E64F3" w:rsidRDefault="002E64F3" w:rsidP="006C1C4D">
            <w:r>
              <w:t>Place Value and a Sense of Number</w:t>
            </w:r>
          </w:p>
        </w:tc>
        <w:tc>
          <w:tcPr>
            <w:tcW w:w="3119" w:type="dxa"/>
          </w:tcPr>
          <w:p w:rsidR="002E64F3" w:rsidRDefault="002E64F3" w:rsidP="006C1C4D">
            <w:r>
              <w:t>Problem Solving and Reasoning</w:t>
            </w:r>
          </w:p>
        </w:tc>
        <w:tc>
          <w:tcPr>
            <w:tcW w:w="4001" w:type="dxa"/>
          </w:tcPr>
          <w:p w:rsidR="002E64F3" w:rsidRDefault="002E64F3" w:rsidP="006C1C4D">
            <w:r>
              <w:t>Core Calculation</w:t>
            </w:r>
          </w:p>
          <w:p w:rsidR="002E64F3" w:rsidRDefault="002E64F3" w:rsidP="006C1C4D">
            <w:r>
              <w:t>(four rules for whole and part numbers)</w:t>
            </w:r>
          </w:p>
        </w:tc>
        <w:tc>
          <w:tcPr>
            <w:tcW w:w="2835" w:type="dxa"/>
          </w:tcPr>
          <w:p w:rsidR="002E64F3" w:rsidRDefault="008254BD" w:rsidP="006C1C4D">
            <w:r>
              <w:t xml:space="preserve">Geometry , </w:t>
            </w:r>
            <w:r w:rsidR="002E64F3">
              <w:t>Measure</w:t>
            </w:r>
            <w:r>
              <w:t xml:space="preserve"> and Statistics</w:t>
            </w:r>
          </w:p>
        </w:tc>
      </w:tr>
      <w:tr w:rsidR="002E64F3" w:rsidTr="006C1C4D">
        <w:tc>
          <w:tcPr>
            <w:tcW w:w="1809" w:type="dxa"/>
          </w:tcPr>
          <w:p w:rsidR="002E64F3" w:rsidRDefault="002E64F3" w:rsidP="006C1C4D">
            <w:r>
              <w:t>A2</w:t>
            </w:r>
          </w:p>
        </w:tc>
        <w:tc>
          <w:tcPr>
            <w:tcW w:w="2410" w:type="dxa"/>
          </w:tcPr>
          <w:p w:rsidR="002E64F3" w:rsidRDefault="00DA2B67" w:rsidP="006C1C4D">
            <w:r>
              <w:t>Count backwards through zero to include negative numbers</w:t>
            </w:r>
          </w:p>
        </w:tc>
        <w:tc>
          <w:tcPr>
            <w:tcW w:w="3119" w:type="dxa"/>
          </w:tcPr>
          <w:p w:rsidR="002E64F3" w:rsidRDefault="0041394F" w:rsidP="006C1C4D">
            <w:r>
              <w:t>Use partitioning  with appropriate resources, models and images to reason about how column methods work (conceptual to support procedural)</w:t>
            </w:r>
          </w:p>
        </w:tc>
        <w:tc>
          <w:tcPr>
            <w:tcW w:w="4001" w:type="dxa"/>
          </w:tcPr>
          <w:p w:rsidR="002E64F3" w:rsidRDefault="002E64F3" w:rsidP="006C1C4D">
            <w:pPr>
              <w:rPr>
                <w:u w:val="single"/>
              </w:rPr>
            </w:pPr>
            <w:r>
              <w:rPr>
                <w:u w:val="single"/>
              </w:rPr>
              <w:t>Addition and Subtraction</w:t>
            </w:r>
          </w:p>
          <w:p w:rsidR="007324E5" w:rsidRPr="00253140" w:rsidRDefault="00DA2B67" w:rsidP="006C1C4D">
            <w:r>
              <w:t>Add and subtract with up to four digits, beginning to develop column methods with concrete and pictorial representations alongside</w:t>
            </w:r>
          </w:p>
        </w:tc>
        <w:tc>
          <w:tcPr>
            <w:tcW w:w="2835" w:type="dxa"/>
          </w:tcPr>
          <w:p w:rsidR="002E64F3" w:rsidRPr="00B02401" w:rsidRDefault="002E64F3" w:rsidP="006C1C4D">
            <w:pPr>
              <w:rPr>
                <w:u w:val="single"/>
              </w:rPr>
            </w:pPr>
            <w:r>
              <w:rPr>
                <w:u w:val="single"/>
              </w:rPr>
              <w:t>Geometry</w:t>
            </w:r>
          </w:p>
          <w:p w:rsidR="000444C9" w:rsidRDefault="000444C9" w:rsidP="00A2242F">
            <w:r>
              <w:t>Describe movements between positions as translations of a given unit to the left/right and up/down (the square has moved 3 squares to the left and 2 squares down)</w:t>
            </w:r>
          </w:p>
          <w:p w:rsidR="006D160B" w:rsidRDefault="000444C9" w:rsidP="00A2242F">
            <w:r>
              <w:t>Plot given points to draw the sides to complete a polygon.</w:t>
            </w:r>
          </w:p>
          <w:p w:rsidR="008254BD" w:rsidRDefault="008254BD" w:rsidP="00A2242F">
            <w:pPr>
              <w:rPr>
                <w:u w:val="single"/>
              </w:rPr>
            </w:pPr>
            <w:r>
              <w:rPr>
                <w:u w:val="single"/>
              </w:rPr>
              <w:t>Measure</w:t>
            </w:r>
          </w:p>
          <w:p w:rsidR="00566ED4" w:rsidRDefault="00566ED4" w:rsidP="00566ED4">
            <w:r>
              <w:t>Estimate, compare and calculate with capacity in litres and ml</w:t>
            </w:r>
          </w:p>
          <w:p w:rsidR="008254BD" w:rsidRPr="008254BD" w:rsidRDefault="008254BD" w:rsidP="00A2242F">
            <w:pPr>
              <w:rPr>
                <w:u w:val="single"/>
              </w:rPr>
            </w:pPr>
          </w:p>
        </w:tc>
      </w:tr>
      <w:tr w:rsidR="002E64F3" w:rsidTr="006C1C4D">
        <w:tc>
          <w:tcPr>
            <w:tcW w:w="1809" w:type="dxa"/>
          </w:tcPr>
          <w:p w:rsidR="002E64F3" w:rsidRDefault="002E64F3" w:rsidP="006C1C4D">
            <w:r>
              <w:t>B2</w:t>
            </w:r>
          </w:p>
        </w:tc>
        <w:tc>
          <w:tcPr>
            <w:tcW w:w="2410" w:type="dxa"/>
          </w:tcPr>
          <w:p w:rsidR="002E64F3" w:rsidRDefault="00DA2B67" w:rsidP="00314514">
            <w:r>
              <w:t>Count in multiples of 6, 25 and 1000 (link to 2x, 3x, 4x, 5x and 10x)</w:t>
            </w:r>
          </w:p>
        </w:tc>
        <w:tc>
          <w:tcPr>
            <w:tcW w:w="3119" w:type="dxa"/>
          </w:tcPr>
          <w:p w:rsidR="002E64F3" w:rsidRDefault="0041394F" w:rsidP="006C1C4D">
            <w:r>
              <w:t>Solve problems involving multiplying and dividing using the distributive law (partitioning) to multiply two-digit by one-digit numbers</w:t>
            </w:r>
          </w:p>
        </w:tc>
        <w:tc>
          <w:tcPr>
            <w:tcW w:w="4001" w:type="dxa"/>
          </w:tcPr>
          <w:p w:rsidR="002E64F3" w:rsidRDefault="002E64F3" w:rsidP="006C1C4D">
            <w:pPr>
              <w:rPr>
                <w:u w:val="single"/>
              </w:rPr>
            </w:pPr>
            <w:r w:rsidRPr="00574DDF">
              <w:rPr>
                <w:u w:val="single"/>
              </w:rPr>
              <w:t>Multiplication and Division</w:t>
            </w:r>
          </w:p>
          <w:p w:rsidR="000860B2" w:rsidRDefault="000860B2" w:rsidP="006C1C4D">
            <w:r>
              <w:t>Multiply by 0 and 1, divide by 1.</w:t>
            </w:r>
          </w:p>
          <w:p w:rsidR="000860B2" w:rsidRPr="000860B2" w:rsidRDefault="000860B2" w:rsidP="006C1C4D">
            <w:r>
              <w:t>Multiply a two-digit or three-digit number by a one-digit number</w:t>
            </w:r>
            <w:r w:rsidR="005945BE">
              <w:t xml:space="preserve"> in informal ways, developing the idea of partitioning to support multiplying (use Dienes to show </w:t>
            </w:r>
            <w:r w:rsidR="005945BE">
              <w:lastRenderedPageBreak/>
              <w:t>this)</w:t>
            </w:r>
          </w:p>
          <w:p w:rsidR="002E64F3" w:rsidRDefault="002E64F3" w:rsidP="006C1C4D">
            <w:r>
              <w:rPr>
                <w:u w:val="single"/>
              </w:rPr>
              <w:t xml:space="preserve">Fractions </w:t>
            </w:r>
          </w:p>
          <w:p w:rsidR="002E64F3" w:rsidRPr="009C5FCC" w:rsidRDefault="00861F1D" w:rsidP="006C1C4D">
            <w:r>
              <w:t>Recognise and show, using diagrams, families of common equivalent fractions (use bar model and Cuisenaire rods to support this)</w:t>
            </w:r>
          </w:p>
        </w:tc>
        <w:tc>
          <w:tcPr>
            <w:tcW w:w="2835" w:type="dxa"/>
          </w:tcPr>
          <w:p w:rsidR="002E64F3" w:rsidRDefault="002E64F3" w:rsidP="006C1C4D">
            <w:r>
              <w:rPr>
                <w:u w:val="single"/>
              </w:rPr>
              <w:lastRenderedPageBreak/>
              <w:t>Measure</w:t>
            </w:r>
          </w:p>
          <w:p w:rsidR="006D160B" w:rsidRDefault="00566ED4" w:rsidP="006C1C4D">
            <w:r>
              <w:t>Convert between units of length: km, m , cm</w:t>
            </w:r>
          </w:p>
          <w:p w:rsidR="008254BD" w:rsidRPr="00566ED4" w:rsidRDefault="00566ED4" w:rsidP="00566ED4">
            <w:r>
              <w:t>Convert between different units of capacity: litres and ml</w:t>
            </w:r>
          </w:p>
        </w:tc>
      </w:tr>
      <w:tr w:rsidR="002E64F3" w:rsidTr="00C31A47">
        <w:trPr>
          <w:trHeight w:val="135"/>
        </w:trPr>
        <w:tc>
          <w:tcPr>
            <w:tcW w:w="14174" w:type="dxa"/>
            <w:gridSpan w:val="5"/>
            <w:shd w:val="clear" w:color="auto" w:fill="B2A1C7" w:themeFill="accent4" w:themeFillTint="99"/>
          </w:tcPr>
          <w:p w:rsidR="002E64F3" w:rsidRDefault="002E64F3" w:rsidP="006C1C4D">
            <w:pPr>
              <w:jc w:val="center"/>
            </w:pPr>
            <w:r>
              <w:lastRenderedPageBreak/>
              <w:t>Assessment Milestone 2</w:t>
            </w:r>
          </w:p>
        </w:tc>
      </w:tr>
      <w:tr w:rsidR="002E64F3" w:rsidTr="004F4077">
        <w:trPr>
          <w:trHeight w:val="135"/>
        </w:trPr>
        <w:tc>
          <w:tcPr>
            <w:tcW w:w="14174" w:type="dxa"/>
            <w:gridSpan w:val="5"/>
            <w:shd w:val="clear" w:color="auto" w:fill="FFFF00"/>
          </w:tcPr>
          <w:p w:rsidR="002E64F3" w:rsidRDefault="002E64F3" w:rsidP="006C1C4D">
            <w:pPr>
              <w:jc w:val="center"/>
            </w:pPr>
            <w:r>
              <w:t>HALF TERM</w:t>
            </w:r>
          </w:p>
        </w:tc>
      </w:tr>
      <w:tr w:rsidR="002E64F3" w:rsidTr="006C1C4D">
        <w:tc>
          <w:tcPr>
            <w:tcW w:w="1809" w:type="dxa"/>
          </w:tcPr>
          <w:p w:rsidR="002E64F3" w:rsidRDefault="002E64F3" w:rsidP="006C1C4D">
            <w:r>
              <w:t>C2</w:t>
            </w:r>
          </w:p>
        </w:tc>
        <w:tc>
          <w:tcPr>
            <w:tcW w:w="2410" w:type="dxa"/>
          </w:tcPr>
          <w:p w:rsidR="002E64F3" w:rsidRDefault="00DA2B67" w:rsidP="006C1C4D">
            <w:r>
              <w:t>Read Roman numerals to 100 (I to C) and know that, over time the numeral system changed to include zero and the concept of place value</w:t>
            </w:r>
          </w:p>
        </w:tc>
        <w:tc>
          <w:tcPr>
            <w:tcW w:w="3119" w:type="dxa"/>
          </w:tcPr>
          <w:p w:rsidR="002E64F3" w:rsidRDefault="006F1992" w:rsidP="006C1C4D">
            <w:r>
              <w:t>Solve simple money and measure problems involving fractions and decimals to 2dps.</w:t>
            </w:r>
          </w:p>
        </w:tc>
        <w:tc>
          <w:tcPr>
            <w:tcW w:w="4001" w:type="dxa"/>
          </w:tcPr>
          <w:p w:rsidR="002E64F3" w:rsidRDefault="002E64F3" w:rsidP="006C1C4D">
            <w:pPr>
              <w:rPr>
                <w:u w:val="single"/>
              </w:rPr>
            </w:pPr>
            <w:r>
              <w:rPr>
                <w:u w:val="single"/>
              </w:rPr>
              <w:t>Addition and Subtraction</w:t>
            </w:r>
          </w:p>
          <w:p w:rsidR="002273D0" w:rsidRPr="00142B44" w:rsidRDefault="00DA2B67" w:rsidP="00142B44">
            <w:r>
              <w:t>Add and subtract with up to four digits, developing column methods where appropriate, with concrete and pictorial representations alongside</w:t>
            </w:r>
          </w:p>
        </w:tc>
        <w:tc>
          <w:tcPr>
            <w:tcW w:w="2835" w:type="dxa"/>
          </w:tcPr>
          <w:p w:rsidR="002E64F3" w:rsidRDefault="00142B44" w:rsidP="006C1C4D">
            <w:r>
              <w:rPr>
                <w:u w:val="single"/>
              </w:rPr>
              <w:t>Geometry</w:t>
            </w:r>
          </w:p>
          <w:p w:rsidR="006D160B" w:rsidRDefault="000444C9" w:rsidP="006C1C4D">
            <w:r>
              <w:t>Compare and classify geometric shapes including different triangles, based on their properties.</w:t>
            </w:r>
          </w:p>
          <w:p w:rsidR="000444C9" w:rsidRDefault="000444C9" w:rsidP="006C1C4D">
            <w:r>
              <w:t>Identify acute and obtuse angles and compare and order angles up to two right angles by size.</w:t>
            </w:r>
          </w:p>
          <w:p w:rsidR="008254BD" w:rsidRPr="008254BD" w:rsidRDefault="008254BD" w:rsidP="006C1C4D">
            <w:pPr>
              <w:rPr>
                <w:u w:val="single"/>
              </w:rPr>
            </w:pPr>
          </w:p>
        </w:tc>
      </w:tr>
      <w:tr w:rsidR="002E64F3" w:rsidTr="006C1C4D">
        <w:tc>
          <w:tcPr>
            <w:tcW w:w="1809" w:type="dxa"/>
          </w:tcPr>
          <w:p w:rsidR="002E64F3" w:rsidRDefault="002E64F3" w:rsidP="006C1C4D">
            <w:r>
              <w:t>D2</w:t>
            </w:r>
          </w:p>
        </w:tc>
        <w:tc>
          <w:tcPr>
            <w:tcW w:w="2410" w:type="dxa"/>
          </w:tcPr>
          <w:p w:rsidR="002E64F3" w:rsidRDefault="00DA2B67" w:rsidP="006C1C4D">
            <w:r>
              <w:t>Order and compare numbers beyond 1000</w:t>
            </w:r>
          </w:p>
          <w:p w:rsidR="00DA2B67" w:rsidRDefault="00DA2B67" w:rsidP="006C1C4D">
            <w:r>
              <w:t>Identify 1, 10, 100 more and less to support efficient calculation.</w:t>
            </w:r>
          </w:p>
          <w:p w:rsidR="006F3B2D" w:rsidRDefault="006F3B2D" w:rsidP="006C1C4D">
            <w:r>
              <w:t>Count up and down in hundredths.</w:t>
            </w:r>
          </w:p>
          <w:p w:rsidR="006F1992" w:rsidRDefault="006F1992" w:rsidP="006C1C4D">
            <w:r>
              <w:t>Recognise and write decimal equivalents of any number of tenths or hundredths</w:t>
            </w:r>
          </w:p>
        </w:tc>
        <w:tc>
          <w:tcPr>
            <w:tcW w:w="3119" w:type="dxa"/>
          </w:tcPr>
          <w:p w:rsidR="00A72579" w:rsidRDefault="005945BE" w:rsidP="006C1C4D">
            <w:r>
              <w:t xml:space="preserve">Solve </w:t>
            </w:r>
            <w:r w:rsidR="00243956">
              <w:t xml:space="preserve">contextual </w:t>
            </w:r>
            <w:r>
              <w:t>integer scaling problems</w:t>
            </w:r>
            <w:r w:rsidR="00243956">
              <w:t>, such as four times as high.</w:t>
            </w:r>
          </w:p>
          <w:p w:rsidR="00243956" w:rsidRDefault="00243956" w:rsidP="006C1C4D"/>
          <w:p w:rsidR="00243956" w:rsidRDefault="00243956" w:rsidP="006C1C4D">
            <w:r>
              <w:t xml:space="preserve">Solve contextual correspondence problems, such as 3 hats and 4 </w:t>
            </w:r>
            <w:proofErr w:type="gramStart"/>
            <w:r>
              <w:t>coats</w:t>
            </w:r>
            <w:proofErr w:type="gramEnd"/>
            <w:r>
              <w:t xml:space="preserve"> ~ how many different outfits? </w:t>
            </w:r>
          </w:p>
        </w:tc>
        <w:tc>
          <w:tcPr>
            <w:tcW w:w="4001" w:type="dxa"/>
          </w:tcPr>
          <w:p w:rsidR="002E64F3" w:rsidRDefault="002E64F3" w:rsidP="006C1C4D">
            <w:pPr>
              <w:rPr>
                <w:u w:val="single"/>
              </w:rPr>
            </w:pPr>
            <w:r w:rsidRPr="00574DDF">
              <w:rPr>
                <w:u w:val="single"/>
              </w:rPr>
              <w:t>Multiplication and Division</w:t>
            </w:r>
          </w:p>
          <w:p w:rsidR="008254BD" w:rsidRDefault="005945BE" w:rsidP="006C1C4D">
            <w:r>
              <w:t>Know or quickly derive m</w:t>
            </w:r>
            <w:r w:rsidRPr="005945BE">
              <w:t>ultiplication</w:t>
            </w:r>
            <w:r>
              <w:t xml:space="preserve"> and division facts up to 12x12 (arrays, repeated addition, partitioning)</w:t>
            </w:r>
          </w:p>
          <w:p w:rsidR="005945BE" w:rsidRDefault="005945BE" w:rsidP="006C1C4D">
            <w:r>
              <w:t>Use factor pairs in mental calculations and partitioning (the distributive law) to multiply up to 2-dogit by 1-digit numbers</w:t>
            </w:r>
          </w:p>
          <w:p w:rsidR="005945BE" w:rsidRPr="005945BE" w:rsidRDefault="005945BE" w:rsidP="006C1C4D">
            <w:r>
              <w:t>Develop a reliable written method for multiplication of 2-digit or 3-digit by 1-digit numbers.</w:t>
            </w:r>
          </w:p>
          <w:p w:rsidR="002E64F3" w:rsidRDefault="002E64F3" w:rsidP="006C1C4D">
            <w:r>
              <w:rPr>
                <w:u w:val="single"/>
              </w:rPr>
              <w:t xml:space="preserve">Fractions </w:t>
            </w:r>
          </w:p>
          <w:p w:rsidR="002E64F3" w:rsidRDefault="006F1992" w:rsidP="006C1C4D">
            <w:r>
              <w:t xml:space="preserve">Recognise and write decimal equivalents to ½, ¼ and ¾ </w:t>
            </w:r>
          </w:p>
          <w:p w:rsidR="008254BD" w:rsidRDefault="006F1992" w:rsidP="006C1C4D">
            <w:r>
              <w:t xml:space="preserve">Compare numbers with the same number of decimal places up to two </w:t>
            </w:r>
            <w:proofErr w:type="spellStart"/>
            <w:r>
              <w:t>dps</w:t>
            </w:r>
            <w:proofErr w:type="spellEnd"/>
          </w:p>
        </w:tc>
        <w:tc>
          <w:tcPr>
            <w:tcW w:w="2835" w:type="dxa"/>
          </w:tcPr>
          <w:p w:rsidR="00142B44" w:rsidRDefault="00142B44" w:rsidP="006C1C4D">
            <w:pPr>
              <w:rPr>
                <w:u w:val="single"/>
              </w:rPr>
            </w:pPr>
            <w:r>
              <w:rPr>
                <w:u w:val="single"/>
              </w:rPr>
              <w:t>Measure</w:t>
            </w:r>
          </w:p>
          <w:p w:rsidR="00142B44" w:rsidRDefault="00566ED4" w:rsidP="006C1C4D">
            <w:r>
              <w:t>Convert between hours and minutes; minutes to seconds; years to months; weeks to days.</w:t>
            </w:r>
          </w:p>
          <w:p w:rsidR="00566ED4" w:rsidRDefault="00566ED4" w:rsidP="006C1C4D"/>
          <w:p w:rsidR="008254BD" w:rsidRPr="008254BD" w:rsidRDefault="008254BD" w:rsidP="006C1C4D">
            <w:pPr>
              <w:rPr>
                <w:u w:val="single"/>
              </w:rPr>
            </w:pPr>
          </w:p>
        </w:tc>
      </w:tr>
      <w:tr w:rsidR="006D1B3F" w:rsidTr="00C31A47">
        <w:tc>
          <w:tcPr>
            <w:tcW w:w="14174" w:type="dxa"/>
            <w:gridSpan w:val="5"/>
            <w:shd w:val="clear" w:color="auto" w:fill="E36C0A" w:themeFill="accent6" w:themeFillShade="BF"/>
          </w:tcPr>
          <w:p w:rsidR="006D1B3F" w:rsidRDefault="006D1B3F" w:rsidP="006C1C4D">
            <w:pPr>
              <w:jc w:val="center"/>
            </w:pPr>
            <w:r>
              <w:lastRenderedPageBreak/>
              <w:t>Assessment Milestone 3</w:t>
            </w:r>
          </w:p>
        </w:tc>
      </w:tr>
      <w:tr w:rsidR="002E64F3" w:rsidTr="004F4077">
        <w:tc>
          <w:tcPr>
            <w:tcW w:w="14174" w:type="dxa"/>
            <w:gridSpan w:val="5"/>
            <w:shd w:val="clear" w:color="auto" w:fill="FFFF00"/>
          </w:tcPr>
          <w:p w:rsidR="002E64F3" w:rsidRDefault="002E64F3" w:rsidP="006C1C4D">
            <w:pPr>
              <w:jc w:val="center"/>
            </w:pPr>
            <w:r>
              <w:t>EASTER  HOLIDAYS</w:t>
            </w:r>
          </w:p>
        </w:tc>
      </w:tr>
    </w:tbl>
    <w:p w:rsidR="002E64F3" w:rsidRDefault="002E64F3"/>
    <w:tbl>
      <w:tblPr>
        <w:tblStyle w:val="TableGrid"/>
        <w:tblW w:w="0" w:type="auto"/>
        <w:tblLook w:val="04A0" w:firstRow="1" w:lastRow="0" w:firstColumn="1" w:lastColumn="0" w:noHBand="0" w:noVBand="1"/>
      </w:tblPr>
      <w:tblGrid>
        <w:gridCol w:w="1809"/>
        <w:gridCol w:w="2410"/>
        <w:gridCol w:w="3119"/>
        <w:gridCol w:w="4001"/>
        <w:gridCol w:w="2835"/>
      </w:tblGrid>
      <w:tr w:rsidR="006D1B3F" w:rsidTr="005637F5">
        <w:tc>
          <w:tcPr>
            <w:tcW w:w="1809" w:type="dxa"/>
          </w:tcPr>
          <w:p w:rsidR="006D1B3F" w:rsidRDefault="008254BD" w:rsidP="005637F5">
            <w:r>
              <w:t>Summer Term  Y</w:t>
            </w:r>
            <w:r w:rsidR="002B0752">
              <w:t>4</w:t>
            </w:r>
          </w:p>
        </w:tc>
        <w:tc>
          <w:tcPr>
            <w:tcW w:w="2410" w:type="dxa"/>
          </w:tcPr>
          <w:p w:rsidR="006D1B3F" w:rsidRDefault="006D1B3F" w:rsidP="005637F5">
            <w:r>
              <w:t>Place Value and a Sense of Number</w:t>
            </w:r>
          </w:p>
        </w:tc>
        <w:tc>
          <w:tcPr>
            <w:tcW w:w="3119" w:type="dxa"/>
          </w:tcPr>
          <w:p w:rsidR="006D1B3F" w:rsidRDefault="006D1B3F" w:rsidP="005637F5">
            <w:r>
              <w:t>Problem Solving and Reasoning</w:t>
            </w:r>
          </w:p>
        </w:tc>
        <w:tc>
          <w:tcPr>
            <w:tcW w:w="4001" w:type="dxa"/>
          </w:tcPr>
          <w:p w:rsidR="006D1B3F" w:rsidRDefault="006D1B3F" w:rsidP="005637F5">
            <w:r>
              <w:t>Core Calculation</w:t>
            </w:r>
          </w:p>
          <w:p w:rsidR="006D1B3F" w:rsidRDefault="006D1B3F" w:rsidP="005637F5">
            <w:r>
              <w:t>(four rules for whole and part numbers)</w:t>
            </w:r>
          </w:p>
        </w:tc>
        <w:tc>
          <w:tcPr>
            <w:tcW w:w="2835" w:type="dxa"/>
          </w:tcPr>
          <w:p w:rsidR="006D1B3F" w:rsidRDefault="006D1B3F" w:rsidP="005637F5">
            <w:r>
              <w:t>Geometry and Measure</w:t>
            </w:r>
          </w:p>
        </w:tc>
      </w:tr>
      <w:tr w:rsidR="006D1B3F" w:rsidTr="005637F5">
        <w:tc>
          <w:tcPr>
            <w:tcW w:w="1809" w:type="dxa"/>
          </w:tcPr>
          <w:p w:rsidR="006D1B3F" w:rsidRDefault="006D1B3F" w:rsidP="005637F5">
            <w:r>
              <w:t>A3</w:t>
            </w:r>
          </w:p>
        </w:tc>
        <w:tc>
          <w:tcPr>
            <w:tcW w:w="2410" w:type="dxa"/>
          </w:tcPr>
          <w:p w:rsidR="00B45008" w:rsidRDefault="00492F10" w:rsidP="005637F5">
            <w:r>
              <w:t>Explore partitioning up to numbers in different ways.</w:t>
            </w:r>
          </w:p>
          <w:p w:rsidR="00492F10" w:rsidRDefault="00492F10" w:rsidP="005637F5">
            <w:r>
              <w:t>How many ways can a partition 3?</w:t>
            </w:r>
          </w:p>
          <w:p w:rsidR="00492F10" w:rsidRDefault="00492F10" w:rsidP="005637F5">
            <w:r>
              <w:t>(3+0; 2+1; 1+1+1)</w:t>
            </w:r>
          </w:p>
          <w:p w:rsidR="00492F10" w:rsidRDefault="00492F10" w:rsidP="005637F5">
            <w:r>
              <w:t>How many ways can I partition 19 into two parts?</w:t>
            </w:r>
          </w:p>
          <w:p w:rsidR="00492F10" w:rsidRDefault="00492F10" w:rsidP="005637F5">
            <w:r>
              <w:t>(19+0; 18+1; ….)</w:t>
            </w:r>
          </w:p>
          <w:p w:rsidR="00492F10" w:rsidRDefault="00492F10" w:rsidP="005637F5">
            <w:r>
              <w:t>Model heuristics such as being systematic and patterning.</w:t>
            </w:r>
          </w:p>
        </w:tc>
        <w:tc>
          <w:tcPr>
            <w:tcW w:w="3119" w:type="dxa"/>
          </w:tcPr>
          <w:p w:rsidR="006D1B3F" w:rsidRDefault="00887C05" w:rsidP="005637F5">
            <w:r>
              <w:t>Solve problems involving length where lengths are given in two different units so that pupils must convert before solving e.g. I walked 3500 m and my friend walked 3.6 km. Who walked furthest, justify your answer.</w:t>
            </w:r>
          </w:p>
        </w:tc>
        <w:tc>
          <w:tcPr>
            <w:tcW w:w="4001" w:type="dxa"/>
          </w:tcPr>
          <w:p w:rsidR="006D1B3F" w:rsidRDefault="006D1B3F" w:rsidP="005637F5">
            <w:pPr>
              <w:rPr>
                <w:u w:val="single"/>
              </w:rPr>
            </w:pPr>
            <w:r>
              <w:rPr>
                <w:u w:val="single"/>
              </w:rPr>
              <w:t>Addition and Subtraction</w:t>
            </w:r>
          </w:p>
          <w:p w:rsidR="00A7737E" w:rsidRDefault="00492F10" w:rsidP="005637F5">
            <w:r>
              <w:t xml:space="preserve">Continue to develop fluency with addition and subtraction by working with a few four digit examples and generating all possible representations and solutions e.g. 2563 + 3491 can be solved in a variety of ways. What could it mean? Crowds at a sports match / ants in two ant hills …. </w:t>
            </w:r>
          </w:p>
          <w:p w:rsidR="00492F10" w:rsidRPr="00253140" w:rsidRDefault="00492F10" w:rsidP="005637F5">
            <w:r>
              <w:t>Show the solution using as many different ways as possible (bar model, Dienes, partitioning in a range of ways, rounding and adjusting the answer and so on</w:t>
            </w:r>
          </w:p>
        </w:tc>
        <w:tc>
          <w:tcPr>
            <w:tcW w:w="2835" w:type="dxa"/>
          </w:tcPr>
          <w:p w:rsidR="006D1B3F" w:rsidRPr="00B02401" w:rsidRDefault="006D1B3F" w:rsidP="005637F5">
            <w:pPr>
              <w:rPr>
                <w:u w:val="single"/>
              </w:rPr>
            </w:pPr>
            <w:r>
              <w:rPr>
                <w:u w:val="single"/>
              </w:rPr>
              <w:t>Geometry</w:t>
            </w:r>
          </w:p>
          <w:p w:rsidR="006D1B3F" w:rsidRDefault="0083365A" w:rsidP="005637F5">
            <w:r>
              <w:t>Plot specified points to complete a polygon on a coordinate grid. Reason about possible places if the final point in the quadrilateral makes it into a kite, or a rectangle, or a parallelogram</w:t>
            </w:r>
          </w:p>
          <w:p w:rsidR="008254BD" w:rsidRDefault="008254BD" w:rsidP="005637F5">
            <w:pPr>
              <w:rPr>
                <w:u w:val="single"/>
              </w:rPr>
            </w:pPr>
            <w:r>
              <w:rPr>
                <w:u w:val="single"/>
              </w:rPr>
              <w:t>Measure</w:t>
            </w:r>
          </w:p>
          <w:p w:rsidR="008254BD" w:rsidRPr="00887C05" w:rsidRDefault="00887C05" w:rsidP="005637F5">
            <w:r>
              <w:t>Convert between length measurements (km, m, cm and mm)</w:t>
            </w:r>
          </w:p>
        </w:tc>
      </w:tr>
      <w:tr w:rsidR="006D1B3F" w:rsidTr="005637F5">
        <w:tc>
          <w:tcPr>
            <w:tcW w:w="1809" w:type="dxa"/>
          </w:tcPr>
          <w:p w:rsidR="006D1B3F" w:rsidRDefault="006D1B3F" w:rsidP="005637F5">
            <w:r>
              <w:t>B3</w:t>
            </w:r>
          </w:p>
        </w:tc>
        <w:tc>
          <w:tcPr>
            <w:tcW w:w="2410" w:type="dxa"/>
          </w:tcPr>
          <w:p w:rsidR="00B45008" w:rsidRDefault="00492F10" w:rsidP="005637F5">
            <w:r>
              <w:t xml:space="preserve">Round numbers to the nearest whole number, 10, 100, </w:t>
            </w:r>
            <w:proofErr w:type="gramStart"/>
            <w:r>
              <w:t>1000</w:t>
            </w:r>
            <w:proofErr w:type="gramEnd"/>
            <w:r>
              <w:t>.</w:t>
            </w:r>
          </w:p>
          <w:p w:rsidR="005E42C2" w:rsidRDefault="005E42C2" w:rsidP="005637F5">
            <w:r>
              <w:t>Use rounding to estimate answers.</w:t>
            </w:r>
          </w:p>
          <w:p w:rsidR="00492F10" w:rsidRDefault="00492F10" w:rsidP="005637F5">
            <w:r>
              <w:t>Explore decimal partitions of 1 and compare to known number bonds</w:t>
            </w:r>
          </w:p>
        </w:tc>
        <w:tc>
          <w:tcPr>
            <w:tcW w:w="3119" w:type="dxa"/>
          </w:tcPr>
          <w:p w:rsidR="006D1B3F" w:rsidRDefault="006755D6" w:rsidP="005637F5">
            <w:r>
              <w:t>Solve comparison, sum and difference problems involving a range of statistical charts and graphs.</w:t>
            </w:r>
          </w:p>
        </w:tc>
        <w:tc>
          <w:tcPr>
            <w:tcW w:w="4001" w:type="dxa"/>
          </w:tcPr>
          <w:p w:rsidR="006D1B3F" w:rsidRDefault="006D1B3F" w:rsidP="005637F5">
            <w:pPr>
              <w:rPr>
                <w:u w:val="single"/>
              </w:rPr>
            </w:pPr>
            <w:r w:rsidRPr="00574DDF">
              <w:rPr>
                <w:u w:val="single"/>
              </w:rPr>
              <w:t>Multiplication and Division</w:t>
            </w:r>
          </w:p>
          <w:p w:rsidR="008254BD" w:rsidRPr="00D83DB8" w:rsidRDefault="00D83DB8" w:rsidP="005637F5">
            <w:r>
              <w:t>Recall multiplication and division facts up to 12x12 ( explore a range of representations to enable pupils to quickly call the facts to mind)</w:t>
            </w:r>
          </w:p>
          <w:p w:rsidR="006D1B3F" w:rsidRDefault="006D1B3F" w:rsidP="005637F5">
            <w:pPr>
              <w:rPr>
                <w:u w:val="single"/>
              </w:rPr>
            </w:pPr>
            <w:r>
              <w:rPr>
                <w:u w:val="single"/>
              </w:rPr>
              <w:t xml:space="preserve">Fractions </w:t>
            </w:r>
          </w:p>
          <w:p w:rsidR="006D1B3F" w:rsidRDefault="00492F10" w:rsidP="008254BD">
            <w:r>
              <w:t>Multiply and divide by 10, 100 and 1000 in context.</w:t>
            </w:r>
          </w:p>
          <w:p w:rsidR="00492F10" w:rsidRPr="009C5FCC" w:rsidRDefault="00492F10" w:rsidP="008254BD">
            <w:r>
              <w:t>Convert between fractions and decimals</w:t>
            </w:r>
          </w:p>
        </w:tc>
        <w:tc>
          <w:tcPr>
            <w:tcW w:w="2835" w:type="dxa"/>
          </w:tcPr>
          <w:p w:rsidR="006D1B3F" w:rsidRDefault="006D1B3F" w:rsidP="005637F5">
            <w:r>
              <w:rPr>
                <w:u w:val="single"/>
              </w:rPr>
              <w:t>Measure</w:t>
            </w:r>
          </w:p>
          <w:p w:rsidR="00FD2A74" w:rsidRDefault="00887C05" w:rsidP="005637F5">
            <w:r>
              <w:t>Convert between mass measurements (kg, g)</w:t>
            </w:r>
          </w:p>
          <w:p w:rsidR="008254BD" w:rsidRDefault="008254BD" w:rsidP="005637F5">
            <w:pPr>
              <w:rPr>
                <w:u w:val="single"/>
              </w:rPr>
            </w:pPr>
            <w:r>
              <w:rPr>
                <w:u w:val="single"/>
              </w:rPr>
              <w:t>Statistics</w:t>
            </w:r>
          </w:p>
          <w:p w:rsidR="000444C9" w:rsidRPr="000444C9" w:rsidRDefault="000444C9" w:rsidP="000444C9">
            <w:r w:rsidRPr="000444C9">
              <w:t>Interpret and present</w:t>
            </w:r>
            <w:r>
              <w:t xml:space="preserve"> discrete and continuous data using appropriate graphical methods including bar charts and time graphs.</w:t>
            </w:r>
          </w:p>
          <w:p w:rsidR="000444C9" w:rsidRPr="000444C9" w:rsidRDefault="000444C9" w:rsidP="00AE5330"/>
        </w:tc>
      </w:tr>
      <w:tr w:rsidR="006D1B3F" w:rsidTr="004F4077">
        <w:trPr>
          <w:trHeight w:val="135"/>
        </w:trPr>
        <w:tc>
          <w:tcPr>
            <w:tcW w:w="14174" w:type="dxa"/>
            <w:gridSpan w:val="5"/>
            <w:shd w:val="clear" w:color="auto" w:fill="FFFF00"/>
          </w:tcPr>
          <w:p w:rsidR="006D1B3F" w:rsidRDefault="006D1B3F" w:rsidP="005637F5">
            <w:pPr>
              <w:jc w:val="center"/>
            </w:pPr>
            <w:r>
              <w:t>HALF TERM</w:t>
            </w:r>
          </w:p>
        </w:tc>
      </w:tr>
      <w:tr w:rsidR="006D1B3F" w:rsidTr="005637F5">
        <w:tc>
          <w:tcPr>
            <w:tcW w:w="1809" w:type="dxa"/>
          </w:tcPr>
          <w:p w:rsidR="006D1B3F" w:rsidRDefault="006D1B3F" w:rsidP="005637F5">
            <w:r>
              <w:t>C3</w:t>
            </w:r>
          </w:p>
        </w:tc>
        <w:tc>
          <w:tcPr>
            <w:tcW w:w="2410" w:type="dxa"/>
          </w:tcPr>
          <w:p w:rsidR="00B45008" w:rsidRDefault="00492F10" w:rsidP="00B45008">
            <w:r>
              <w:t>Count in multiples of 6,7,9</w:t>
            </w:r>
          </w:p>
        </w:tc>
        <w:tc>
          <w:tcPr>
            <w:tcW w:w="3119" w:type="dxa"/>
          </w:tcPr>
          <w:p w:rsidR="006D1B3F" w:rsidRDefault="00887C05" w:rsidP="005637F5">
            <w:r>
              <w:t xml:space="preserve">Solve problems involving capacity and mass where pupils need to convert between units </w:t>
            </w:r>
            <w:r>
              <w:lastRenderedPageBreak/>
              <w:t>to find a solution and justify that solution,</w:t>
            </w:r>
          </w:p>
        </w:tc>
        <w:tc>
          <w:tcPr>
            <w:tcW w:w="4001" w:type="dxa"/>
          </w:tcPr>
          <w:p w:rsidR="006D1B3F" w:rsidRDefault="006D1B3F" w:rsidP="005637F5">
            <w:pPr>
              <w:rPr>
                <w:u w:val="single"/>
              </w:rPr>
            </w:pPr>
            <w:r>
              <w:rPr>
                <w:u w:val="single"/>
              </w:rPr>
              <w:lastRenderedPageBreak/>
              <w:t>Addition and Subtraction</w:t>
            </w:r>
          </w:p>
          <w:p w:rsidR="00A7737E" w:rsidRDefault="00097BFC" w:rsidP="005637F5">
            <w:r>
              <w:t xml:space="preserve">Continue to develop efficient written and mental methods, performing calculations </w:t>
            </w:r>
            <w:r>
              <w:lastRenderedPageBreak/>
              <w:t xml:space="preserve">with increasingly large numbers (up to four digits but could bridge to 10,000). Ensure that pupils reason about their chosen method and justify their choice with multiple representations. </w:t>
            </w:r>
          </w:p>
          <w:p w:rsidR="00097BFC" w:rsidRPr="00142B44" w:rsidRDefault="00097BFC" w:rsidP="005637F5">
            <w:r>
              <w:t xml:space="preserve">Generate ‘new for old’ by identifying ‘nearly numbers’. </w:t>
            </w:r>
            <w:proofErr w:type="gramStart"/>
            <w:r>
              <w:t>e.g</w:t>
            </w:r>
            <w:proofErr w:type="gramEnd"/>
            <w:r>
              <w:t>. 2500 – 999 is nearly 2500 -1000 = 1500 (so my answer is 1501).</w:t>
            </w:r>
          </w:p>
        </w:tc>
        <w:tc>
          <w:tcPr>
            <w:tcW w:w="2835" w:type="dxa"/>
          </w:tcPr>
          <w:p w:rsidR="006D1B3F" w:rsidRDefault="006D1B3F" w:rsidP="005637F5">
            <w:r>
              <w:rPr>
                <w:u w:val="single"/>
              </w:rPr>
              <w:lastRenderedPageBreak/>
              <w:t>Geometry</w:t>
            </w:r>
          </w:p>
          <w:p w:rsidR="006D1B3F" w:rsidRDefault="00887C05" w:rsidP="005637F5">
            <w:r>
              <w:t xml:space="preserve">Draw shapes with accuracy using mathematical </w:t>
            </w:r>
            <w:r>
              <w:lastRenderedPageBreak/>
              <w:t xml:space="preserve">reasoning and analyse shapes and their properties, describing the relationship </w:t>
            </w:r>
            <w:r w:rsidR="00492F10">
              <w:t>between them (</w:t>
            </w:r>
            <w:r>
              <w:t>all have four sides, both have sides of equal length, both have four equal angles</w:t>
            </w:r>
            <w:proofErr w:type="gramStart"/>
            <w:r>
              <w:t>..)</w:t>
            </w:r>
            <w:proofErr w:type="gramEnd"/>
          </w:p>
          <w:p w:rsidR="008254BD" w:rsidRDefault="008254BD" w:rsidP="005637F5">
            <w:pPr>
              <w:rPr>
                <w:u w:val="single"/>
              </w:rPr>
            </w:pPr>
            <w:r>
              <w:rPr>
                <w:u w:val="single"/>
              </w:rPr>
              <w:t>Measure</w:t>
            </w:r>
          </w:p>
          <w:p w:rsidR="00887C05" w:rsidRPr="00887C05" w:rsidRDefault="00887C05" w:rsidP="005637F5">
            <w:r>
              <w:t>Convert between capacity measurements (litres and ml)</w:t>
            </w:r>
          </w:p>
        </w:tc>
      </w:tr>
      <w:tr w:rsidR="006D1B3F" w:rsidTr="005637F5">
        <w:tc>
          <w:tcPr>
            <w:tcW w:w="1809" w:type="dxa"/>
          </w:tcPr>
          <w:p w:rsidR="006D1B3F" w:rsidRDefault="006D1B3F" w:rsidP="005637F5">
            <w:r>
              <w:lastRenderedPageBreak/>
              <w:t>D3</w:t>
            </w:r>
          </w:p>
        </w:tc>
        <w:tc>
          <w:tcPr>
            <w:tcW w:w="2410" w:type="dxa"/>
          </w:tcPr>
          <w:p w:rsidR="00FE6F4B" w:rsidRDefault="00492F10" w:rsidP="005637F5">
            <w:r>
              <w:t>Count backwards through zero to include negative numbers.</w:t>
            </w:r>
          </w:p>
        </w:tc>
        <w:tc>
          <w:tcPr>
            <w:tcW w:w="3119" w:type="dxa"/>
          </w:tcPr>
          <w:p w:rsidR="006D1B3F" w:rsidRDefault="0083365A" w:rsidP="005637F5">
            <w:r>
              <w:t>Solve a contextual problem that requires all four operations and fractions (perhaps a budget for an end of term party, or a summer holiday, or a recipe (and cost) for a party drink for 5, 10, 100 children)</w:t>
            </w:r>
          </w:p>
        </w:tc>
        <w:tc>
          <w:tcPr>
            <w:tcW w:w="4001" w:type="dxa"/>
          </w:tcPr>
          <w:p w:rsidR="006D1B3F" w:rsidRDefault="006D1B3F" w:rsidP="005637F5">
            <w:pPr>
              <w:rPr>
                <w:u w:val="single"/>
              </w:rPr>
            </w:pPr>
            <w:r w:rsidRPr="00574DDF">
              <w:rPr>
                <w:u w:val="single"/>
              </w:rPr>
              <w:t>Multiplication and Division</w:t>
            </w:r>
          </w:p>
          <w:p w:rsidR="008254BD" w:rsidRPr="005945BE" w:rsidRDefault="005945BE" w:rsidP="005637F5">
            <w:r>
              <w:t xml:space="preserve">Develop </w:t>
            </w:r>
            <w:r w:rsidR="00243956">
              <w:t>formal methods of short multiplication and short division with appropriate models and images alongside</w:t>
            </w:r>
          </w:p>
          <w:p w:rsidR="006D1B3F" w:rsidRDefault="006D1B3F" w:rsidP="005637F5">
            <w:r>
              <w:rPr>
                <w:u w:val="single"/>
              </w:rPr>
              <w:t xml:space="preserve">Fractions </w:t>
            </w:r>
          </w:p>
          <w:p w:rsidR="006D1B3F" w:rsidRDefault="0083365A" w:rsidP="005637F5">
            <w:r>
              <w:t>Independently identify equivalent fractions using the multiplicative relationship between the numerator and the denominator (</w:t>
            </w:r>
            <w:r w:rsidR="004A21FE">
              <w:t>e.g.</w:t>
            </w:r>
            <w:r>
              <w:t>in quarters, the denominat</w:t>
            </w:r>
            <w:r w:rsidR="004A21FE">
              <w:t>or is always four times the num</w:t>
            </w:r>
            <w:r>
              <w:t>erator)</w:t>
            </w:r>
          </w:p>
        </w:tc>
        <w:tc>
          <w:tcPr>
            <w:tcW w:w="2835" w:type="dxa"/>
          </w:tcPr>
          <w:p w:rsidR="006D1B3F" w:rsidRDefault="006D1B3F" w:rsidP="005637F5">
            <w:pPr>
              <w:rPr>
                <w:u w:val="single"/>
              </w:rPr>
            </w:pPr>
            <w:r>
              <w:rPr>
                <w:u w:val="single"/>
              </w:rPr>
              <w:t>Measure</w:t>
            </w:r>
          </w:p>
          <w:p w:rsidR="00B53D54" w:rsidRDefault="00887C05" w:rsidP="005637F5">
            <w:r>
              <w:t>Use measuring instruments accurately, making connections between measure and number (e.g. recipes, mixing fruit cocktails, the perimeter of the playground…)</w:t>
            </w:r>
          </w:p>
          <w:p w:rsidR="008254BD" w:rsidRPr="008254BD" w:rsidRDefault="008254BD" w:rsidP="005637F5">
            <w:pPr>
              <w:rPr>
                <w:u w:val="single"/>
              </w:rPr>
            </w:pPr>
          </w:p>
        </w:tc>
      </w:tr>
      <w:tr w:rsidR="006D1B3F" w:rsidTr="00C31A47">
        <w:tc>
          <w:tcPr>
            <w:tcW w:w="14174" w:type="dxa"/>
            <w:gridSpan w:val="5"/>
            <w:shd w:val="clear" w:color="auto" w:fill="8DB3E2" w:themeFill="text2" w:themeFillTint="66"/>
          </w:tcPr>
          <w:p w:rsidR="006D1B3F" w:rsidRDefault="006D1B3F" w:rsidP="005637F5">
            <w:pPr>
              <w:jc w:val="center"/>
            </w:pPr>
            <w:r>
              <w:t>END OF YEAR ASSESSMENT AND TRANSITION DIALOGUE</w:t>
            </w:r>
            <w:r w:rsidR="00C31A47">
              <w:t xml:space="preserve"> (Milestone 4)</w:t>
            </w:r>
          </w:p>
        </w:tc>
      </w:tr>
      <w:tr w:rsidR="006D1B3F" w:rsidTr="004F4077">
        <w:tc>
          <w:tcPr>
            <w:tcW w:w="14174" w:type="dxa"/>
            <w:gridSpan w:val="5"/>
            <w:shd w:val="clear" w:color="auto" w:fill="FFFF00"/>
          </w:tcPr>
          <w:p w:rsidR="006D1B3F" w:rsidRDefault="006D1B3F" w:rsidP="005637F5">
            <w:pPr>
              <w:jc w:val="center"/>
            </w:pPr>
            <w:r>
              <w:t>SUMMER  HOLIDAYS</w:t>
            </w:r>
          </w:p>
        </w:tc>
      </w:tr>
    </w:tbl>
    <w:p w:rsidR="006D1B3F" w:rsidRDefault="006D1B3F"/>
    <w:p w:rsidR="00476C47" w:rsidRDefault="00476C47"/>
    <w:p w:rsidR="00476C47" w:rsidRDefault="00476C47"/>
    <w:p w:rsidR="00476C47" w:rsidRDefault="00476C47"/>
    <w:p w:rsidR="00476C47" w:rsidRDefault="00476C47"/>
    <w:p w:rsidR="00B72B9F" w:rsidRPr="00B72B9F" w:rsidRDefault="00B72B9F">
      <w:pPr>
        <w:rPr>
          <w:b/>
          <w:u w:val="single"/>
        </w:rPr>
      </w:pPr>
      <w:r>
        <w:rPr>
          <w:b/>
          <w:u w:val="single"/>
        </w:rPr>
        <w:lastRenderedPageBreak/>
        <w:t>UNIT PLANNING</w:t>
      </w:r>
      <w:r w:rsidR="00986EA5">
        <w:rPr>
          <w:b/>
          <w:u w:val="single"/>
        </w:rPr>
        <w:t xml:space="preserve"> MODEL</w:t>
      </w:r>
    </w:p>
    <w:tbl>
      <w:tblPr>
        <w:tblStyle w:val="TableGrid"/>
        <w:tblW w:w="0" w:type="auto"/>
        <w:tblLayout w:type="fixed"/>
        <w:tblLook w:val="04A0" w:firstRow="1" w:lastRow="0" w:firstColumn="1" w:lastColumn="0" w:noHBand="0" w:noVBand="1"/>
      </w:tblPr>
      <w:tblGrid>
        <w:gridCol w:w="759"/>
        <w:gridCol w:w="1050"/>
        <w:gridCol w:w="709"/>
        <w:gridCol w:w="2835"/>
        <w:gridCol w:w="8821"/>
      </w:tblGrid>
      <w:tr w:rsidR="00C96AC4" w:rsidTr="00986EA5">
        <w:tc>
          <w:tcPr>
            <w:tcW w:w="759" w:type="dxa"/>
          </w:tcPr>
          <w:p w:rsidR="00C96AC4" w:rsidRDefault="00C96AC4" w:rsidP="00B72B9F">
            <w:pPr>
              <w:jc w:val="center"/>
            </w:pPr>
            <w:r>
              <w:t>Week</w:t>
            </w:r>
          </w:p>
        </w:tc>
        <w:tc>
          <w:tcPr>
            <w:tcW w:w="1050" w:type="dxa"/>
          </w:tcPr>
          <w:p w:rsidR="00C96AC4" w:rsidRDefault="00C96AC4">
            <w:r>
              <w:t>Date</w:t>
            </w:r>
          </w:p>
        </w:tc>
        <w:tc>
          <w:tcPr>
            <w:tcW w:w="709" w:type="dxa"/>
          </w:tcPr>
          <w:p w:rsidR="00C96AC4" w:rsidRDefault="00C96AC4">
            <w:r>
              <w:t>Block</w:t>
            </w:r>
          </w:p>
        </w:tc>
        <w:tc>
          <w:tcPr>
            <w:tcW w:w="2835" w:type="dxa"/>
          </w:tcPr>
          <w:p w:rsidR="00C96AC4" w:rsidRDefault="00C96AC4">
            <w:r>
              <w:t xml:space="preserve">Unit </w:t>
            </w:r>
          </w:p>
        </w:tc>
        <w:tc>
          <w:tcPr>
            <w:tcW w:w="8821" w:type="dxa"/>
          </w:tcPr>
          <w:p w:rsidR="00C96AC4" w:rsidRDefault="00C96AC4">
            <w:r>
              <w:t xml:space="preserve">Big ideas, </w:t>
            </w:r>
            <w:r w:rsidR="00986EA5">
              <w:t>unit objectives, hot and cold tasks with</w:t>
            </w:r>
            <w:r>
              <w:t xml:space="preserve"> </w:t>
            </w:r>
            <w:r w:rsidR="00986EA5">
              <w:t xml:space="preserve">key activities, </w:t>
            </w:r>
            <w:r>
              <w:t>resources</w:t>
            </w:r>
            <w:r w:rsidR="00986EA5">
              <w:t>, models and images.</w:t>
            </w:r>
          </w:p>
          <w:p w:rsidR="00C96AC4" w:rsidRDefault="00C96AC4">
            <w:r>
              <w:t xml:space="preserve">(now construct the connected learning journey </w:t>
            </w:r>
            <w:r w:rsidR="00986EA5">
              <w:t>– link to previous learning</w:t>
            </w:r>
            <w:r>
              <w:t>)</w:t>
            </w:r>
          </w:p>
        </w:tc>
      </w:tr>
      <w:tr w:rsidR="00C96AC4" w:rsidTr="00986EA5">
        <w:tc>
          <w:tcPr>
            <w:tcW w:w="759" w:type="dxa"/>
          </w:tcPr>
          <w:p w:rsidR="00C96AC4" w:rsidRDefault="00C96AC4" w:rsidP="00B72B9F">
            <w:pPr>
              <w:jc w:val="center"/>
            </w:pPr>
            <w:r>
              <w:t>1</w:t>
            </w:r>
          </w:p>
        </w:tc>
        <w:tc>
          <w:tcPr>
            <w:tcW w:w="1050" w:type="dxa"/>
          </w:tcPr>
          <w:p w:rsidR="00C96AC4" w:rsidRDefault="00C96AC4">
            <w:r>
              <w:t>04-09-17</w:t>
            </w:r>
          </w:p>
        </w:tc>
        <w:tc>
          <w:tcPr>
            <w:tcW w:w="709" w:type="dxa"/>
          </w:tcPr>
          <w:p w:rsidR="00C96AC4" w:rsidRDefault="00C96AC4">
            <w:r>
              <w:t>A1</w:t>
            </w:r>
          </w:p>
        </w:tc>
        <w:tc>
          <w:tcPr>
            <w:tcW w:w="2835" w:type="dxa"/>
          </w:tcPr>
          <w:p w:rsidR="00C96AC4" w:rsidRDefault="00C96AC4" w:rsidP="00C96AC4">
            <w:r>
              <w:t xml:space="preserve">Geometry </w:t>
            </w:r>
          </w:p>
        </w:tc>
        <w:tc>
          <w:tcPr>
            <w:tcW w:w="8821" w:type="dxa"/>
          </w:tcPr>
          <w:p w:rsidR="00C96AC4" w:rsidRDefault="00C96AC4"/>
        </w:tc>
      </w:tr>
      <w:tr w:rsidR="00C96AC4" w:rsidTr="00986EA5">
        <w:tc>
          <w:tcPr>
            <w:tcW w:w="759" w:type="dxa"/>
          </w:tcPr>
          <w:p w:rsidR="00C96AC4" w:rsidRDefault="00C96AC4" w:rsidP="00B72B9F">
            <w:pPr>
              <w:jc w:val="center"/>
            </w:pPr>
            <w:r>
              <w:t>2</w:t>
            </w:r>
          </w:p>
        </w:tc>
        <w:tc>
          <w:tcPr>
            <w:tcW w:w="1050" w:type="dxa"/>
          </w:tcPr>
          <w:p w:rsidR="00C96AC4" w:rsidRDefault="00C96AC4">
            <w:r>
              <w:t>11-09-17</w:t>
            </w:r>
          </w:p>
        </w:tc>
        <w:tc>
          <w:tcPr>
            <w:tcW w:w="709" w:type="dxa"/>
          </w:tcPr>
          <w:p w:rsidR="00C96AC4" w:rsidRDefault="00C96AC4">
            <w:r>
              <w:t>A1</w:t>
            </w:r>
          </w:p>
        </w:tc>
        <w:tc>
          <w:tcPr>
            <w:tcW w:w="2835" w:type="dxa"/>
          </w:tcPr>
          <w:p w:rsidR="00C96AC4" w:rsidRDefault="00C96AC4">
            <w:r>
              <w:t>Addition and Subtraction</w:t>
            </w:r>
          </w:p>
        </w:tc>
        <w:tc>
          <w:tcPr>
            <w:tcW w:w="8821" w:type="dxa"/>
          </w:tcPr>
          <w:p w:rsidR="00C96AC4" w:rsidRDefault="00C96AC4"/>
        </w:tc>
      </w:tr>
      <w:tr w:rsidR="00C96AC4" w:rsidTr="00986EA5">
        <w:tc>
          <w:tcPr>
            <w:tcW w:w="759" w:type="dxa"/>
          </w:tcPr>
          <w:p w:rsidR="00C96AC4" w:rsidRDefault="00C96AC4" w:rsidP="00B72B9F">
            <w:pPr>
              <w:jc w:val="center"/>
            </w:pPr>
            <w:r>
              <w:t>3</w:t>
            </w:r>
          </w:p>
        </w:tc>
        <w:tc>
          <w:tcPr>
            <w:tcW w:w="1050" w:type="dxa"/>
          </w:tcPr>
          <w:p w:rsidR="00C96AC4" w:rsidRDefault="00C96AC4">
            <w:r>
              <w:t>18-09-17</w:t>
            </w:r>
          </w:p>
        </w:tc>
        <w:tc>
          <w:tcPr>
            <w:tcW w:w="709" w:type="dxa"/>
          </w:tcPr>
          <w:p w:rsidR="00C96AC4" w:rsidRDefault="00C96AC4">
            <w:r>
              <w:t>A1</w:t>
            </w:r>
          </w:p>
        </w:tc>
        <w:tc>
          <w:tcPr>
            <w:tcW w:w="2835" w:type="dxa"/>
          </w:tcPr>
          <w:p w:rsidR="00C96AC4" w:rsidRDefault="00C96AC4">
            <w:r>
              <w:t>Addition and Subtraction</w:t>
            </w:r>
          </w:p>
        </w:tc>
        <w:tc>
          <w:tcPr>
            <w:tcW w:w="8821" w:type="dxa"/>
          </w:tcPr>
          <w:p w:rsidR="00C96AC4" w:rsidRDefault="00C96AC4"/>
        </w:tc>
      </w:tr>
      <w:tr w:rsidR="00C96AC4" w:rsidTr="00986EA5">
        <w:tc>
          <w:tcPr>
            <w:tcW w:w="759" w:type="dxa"/>
          </w:tcPr>
          <w:p w:rsidR="00C96AC4" w:rsidRDefault="00C96AC4" w:rsidP="00B72B9F">
            <w:pPr>
              <w:jc w:val="center"/>
            </w:pPr>
            <w:r>
              <w:t>4</w:t>
            </w:r>
          </w:p>
        </w:tc>
        <w:tc>
          <w:tcPr>
            <w:tcW w:w="1050" w:type="dxa"/>
          </w:tcPr>
          <w:p w:rsidR="00C96AC4" w:rsidRDefault="00C96AC4">
            <w:r>
              <w:t>25-09-17</w:t>
            </w:r>
          </w:p>
        </w:tc>
        <w:tc>
          <w:tcPr>
            <w:tcW w:w="709" w:type="dxa"/>
          </w:tcPr>
          <w:p w:rsidR="00C96AC4" w:rsidRDefault="00C96AC4">
            <w:r>
              <w:t>A1</w:t>
            </w:r>
          </w:p>
        </w:tc>
        <w:tc>
          <w:tcPr>
            <w:tcW w:w="2835" w:type="dxa"/>
          </w:tcPr>
          <w:p w:rsidR="00C96AC4" w:rsidRDefault="008254BD">
            <w:r>
              <w:t xml:space="preserve">Statistics and </w:t>
            </w:r>
            <w:r w:rsidR="00C96AC4">
              <w:t>Measure</w:t>
            </w:r>
          </w:p>
        </w:tc>
        <w:tc>
          <w:tcPr>
            <w:tcW w:w="8821" w:type="dxa"/>
          </w:tcPr>
          <w:p w:rsidR="00C96AC4" w:rsidRDefault="00C96AC4"/>
        </w:tc>
      </w:tr>
      <w:tr w:rsidR="00C96AC4" w:rsidTr="00986EA5">
        <w:tc>
          <w:tcPr>
            <w:tcW w:w="759" w:type="dxa"/>
          </w:tcPr>
          <w:p w:rsidR="00C96AC4" w:rsidRDefault="00C96AC4" w:rsidP="00B72B9F">
            <w:pPr>
              <w:jc w:val="center"/>
            </w:pPr>
            <w:r>
              <w:t>5</w:t>
            </w:r>
          </w:p>
        </w:tc>
        <w:tc>
          <w:tcPr>
            <w:tcW w:w="1050" w:type="dxa"/>
          </w:tcPr>
          <w:p w:rsidR="00C96AC4" w:rsidRDefault="00C96AC4">
            <w:r>
              <w:t>02-10-17</w:t>
            </w:r>
          </w:p>
        </w:tc>
        <w:tc>
          <w:tcPr>
            <w:tcW w:w="709" w:type="dxa"/>
          </w:tcPr>
          <w:p w:rsidR="00C96AC4" w:rsidRDefault="00C96AC4">
            <w:r>
              <w:t>B1</w:t>
            </w:r>
          </w:p>
        </w:tc>
        <w:tc>
          <w:tcPr>
            <w:tcW w:w="2835" w:type="dxa"/>
          </w:tcPr>
          <w:p w:rsidR="00C96AC4" w:rsidRDefault="00C96AC4">
            <w:r>
              <w:t>Measure</w:t>
            </w:r>
          </w:p>
        </w:tc>
        <w:tc>
          <w:tcPr>
            <w:tcW w:w="8821" w:type="dxa"/>
          </w:tcPr>
          <w:p w:rsidR="00C96AC4" w:rsidRDefault="00C96AC4"/>
        </w:tc>
      </w:tr>
      <w:tr w:rsidR="00C96AC4" w:rsidTr="00986EA5">
        <w:tc>
          <w:tcPr>
            <w:tcW w:w="759" w:type="dxa"/>
          </w:tcPr>
          <w:p w:rsidR="00C96AC4" w:rsidRDefault="00C96AC4" w:rsidP="00B72B9F">
            <w:pPr>
              <w:jc w:val="center"/>
            </w:pPr>
            <w:r>
              <w:t>6</w:t>
            </w:r>
          </w:p>
        </w:tc>
        <w:tc>
          <w:tcPr>
            <w:tcW w:w="1050" w:type="dxa"/>
          </w:tcPr>
          <w:p w:rsidR="00C96AC4" w:rsidRDefault="00C96AC4">
            <w:r>
              <w:t>09-10-17</w:t>
            </w:r>
          </w:p>
        </w:tc>
        <w:tc>
          <w:tcPr>
            <w:tcW w:w="709" w:type="dxa"/>
          </w:tcPr>
          <w:p w:rsidR="00C96AC4" w:rsidRDefault="00C96AC4">
            <w:r>
              <w:t>B1</w:t>
            </w:r>
          </w:p>
        </w:tc>
        <w:tc>
          <w:tcPr>
            <w:tcW w:w="2835" w:type="dxa"/>
          </w:tcPr>
          <w:p w:rsidR="00C96AC4" w:rsidRDefault="00C96AC4">
            <w:r>
              <w:t>Multiplication and Division</w:t>
            </w:r>
          </w:p>
        </w:tc>
        <w:tc>
          <w:tcPr>
            <w:tcW w:w="8821" w:type="dxa"/>
          </w:tcPr>
          <w:p w:rsidR="00C96AC4" w:rsidRDefault="00C96AC4"/>
        </w:tc>
      </w:tr>
      <w:tr w:rsidR="00C96AC4" w:rsidTr="00986EA5">
        <w:tc>
          <w:tcPr>
            <w:tcW w:w="759" w:type="dxa"/>
          </w:tcPr>
          <w:p w:rsidR="00C96AC4" w:rsidRDefault="00C96AC4" w:rsidP="00B72B9F">
            <w:pPr>
              <w:jc w:val="center"/>
            </w:pPr>
            <w:r>
              <w:t>7</w:t>
            </w:r>
          </w:p>
        </w:tc>
        <w:tc>
          <w:tcPr>
            <w:tcW w:w="1050" w:type="dxa"/>
          </w:tcPr>
          <w:p w:rsidR="00C96AC4" w:rsidRDefault="00C96AC4">
            <w:r>
              <w:t>16-10-17</w:t>
            </w:r>
          </w:p>
        </w:tc>
        <w:tc>
          <w:tcPr>
            <w:tcW w:w="709" w:type="dxa"/>
          </w:tcPr>
          <w:p w:rsidR="00C96AC4" w:rsidRDefault="00C96AC4">
            <w:r>
              <w:t>B1</w:t>
            </w:r>
          </w:p>
        </w:tc>
        <w:tc>
          <w:tcPr>
            <w:tcW w:w="2835" w:type="dxa"/>
          </w:tcPr>
          <w:p w:rsidR="00C96AC4" w:rsidRDefault="00C96AC4">
            <w:r>
              <w:t>Division and Fractions</w:t>
            </w:r>
          </w:p>
        </w:tc>
        <w:tc>
          <w:tcPr>
            <w:tcW w:w="8821" w:type="dxa"/>
          </w:tcPr>
          <w:p w:rsidR="00C96AC4" w:rsidRDefault="00C96AC4"/>
        </w:tc>
      </w:tr>
      <w:tr w:rsidR="00C96AC4" w:rsidTr="00C31A47">
        <w:tc>
          <w:tcPr>
            <w:tcW w:w="14174" w:type="dxa"/>
            <w:gridSpan w:val="5"/>
            <w:shd w:val="clear" w:color="auto" w:fill="92D050"/>
          </w:tcPr>
          <w:p w:rsidR="00C96AC4" w:rsidRDefault="00C96AC4" w:rsidP="00B72B9F">
            <w:pPr>
              <w:jc w:val="center"/>
            </w:pPr>
            <w:r>
              <w:t>Milestone</w:t>
            </w:r>
            <w:r w:rsidR="006C686E">
              <w:t xml:space="preserve"> </w:t>
            </w:r>
            <w:r w:rsidR="00C31A47">
              <w:t>1</w:t>
            </w:r>
          </w:p>
        </w:tc>
      </w:tr>
      <w:tr w:rsidR="00C31A47" w:rsidTr="004F4077">
        <w:tc>
          <w:tcPr>
            <w:tcW w:w="14174" w:type="dxa"/>
            <w:gridSpan w:val="5"/>
            <w:shd w:val="clear" w:color="auto" w:fill="FFFF00"/>
          </w:tcPr>
          <w:p w:rsidR="00C31A47" w:rsidRDefault="00C31A47" w:rsidP="00B72B9F">
            <w:pPr>
              <w:jc w:val="center"/>
            </w:pPr>
            <w:r>
              <w:t>Half Term</w:t>
            </w:r>
          </w:p>
        </w:tc>
      </w:tr>
      <w:tr w:rsidR="00C96AC4" w:rsidTr="00986EA5">
        <w:tc>
          <w:tcPr>
            <w:tcW w:w="759" w:type="dxa"/>
          </w:tcPr>
          <w:p w:rsidR="00C96AC4" w:rsidRDefault="00C96AC4" w:rsidP="00B72B9F">
            <w:pPr>
              <w:jc w:val="center"/>
            </w:pPr>
            <w:r>
              <w:t>8</w:t>
            </w:r>
          </w:p>
        </w:tc>
        <w:tc>
          <w:tcPr>
            <w:tcW w:w="1050" w:type="dxa"/>
          </w:tcPr>
          <w:p w:rsidR="00C96AC4" w:rsidRDefault="00C96AC4">
            <w:r>
              <w:t>30-10-17</w:t>
            </w:r>
          </w:p>
        </w:tc>
        <w:tc>
          <w:tcPr>
            <w:tcW w:w="709" w:type="dxa"/>
          </w:tcPr>
          <w:p w:rsidR="00C96AC4" w:rsidRDefault="00C96AC4">
            <w:r>
              <w:t>C1</w:t>
            </w:r>
          </w:p>
        </w:tc>
        <w:tc>
          <w:tcPr>
            <w:tcW w:w="2835" w:type="dxa"/>
          </w:tcPr>
          <w:p w:rsidR="00C96AC4" w:rsidRDefault="00C96AC4">
            <w:r>
              <w:t>Geometry</w:t>
            </w:r>
          </w:p>
        </w:tc>
        <w:tc>
          <w:tcPr>
            <w:tcW w:w="8821" w:type="dxa"/>
          </w:tcPr>
          <w:p w:rsidR="00C96AC4" w:rsidRDefault="00C96AC4"/>
        </w:tc>
      </w:tr>
      <w:tr w:rsidR="00C96AC4" w:rsidTr="00986EA5">
        <w:tc>
          <w:tcPr>
            <w:tcW w:w="759" w:type="dxa"/>
          </w:tcPr>
          <w:p w:rsidR="00C96AC4" w:rsidRDefault="00C96AC4" w:rsidP="00B72B9F">
            <w:pPr>
              <w:jc w:val="center"/>
            </w:pPr>
            <w:r>
              <w:t>9</w:t>
            </w:r>
          </w:p>
        </w:tc>
        <w:tc>
          <w:tcPr>
            <w:tcW w:w="1050" w:type="dxa"/>
          </w:tcPr>
          <w:p w:rsidR="00C96AC4" w:rsidRDefault="00C96AC4">
            <w:r>
              <w:t>06-11-17</w:t>
            </w:r>
          </w:p>
        </w:tc>
        <w:tc>
          <w:tcPr>
            <w:tcW w:w="709" w:type="dxa"/>
          </w:tcPr>
          <w:p w:rsidR="00C96AC4" w:rsidRDefault="00C96AC4">
            <w:r>
              <w:t>C1</w:t>
            </w:r>
          </w:p>
        </w:tc>
        <w:tc>
          <w:tcPr>
            <w:tcW w:w="2835" w:type="dxa"/>
          </w:tcPr>
          <w:p w:rsidR="00C96AC4" w:rsidRDefault="00C96AC4">
            <w:r>
              <w:t>Addition and Subtraction</w:t>
            </w:r>
          </w:p>
        </w:tc>
        <w:tc>
          <w:tcPr>
            <w:tcW w:w="8821" w:type="dxa"/>
          </w:tcPr>
          <w:p w:rsidR="00C96AC4" w:rsidRDefault="00C96AC4"/>
        </w:tc>
      </w:tr>
      <w:tr w:rsidR="00C96AC4" w:rsidTr="00986EA5">
        <w:tc>
          <w:tcPr>
            <w:tcW w:w="759" w:type="dxa"/>
          </w:tcPr>
          <w:p w:rsidR="00C96AC4" w:rsidRDefault="00C96AC4" w:rsidP="00B72B9F">
            <w:pPr>
              <w:jc w:val="center"/>
            </w:pPr>
            <w:r>
              <w:t>10</w:t>
            </w:r>
          </w:p>
        </w:tc>
        <w:tc>
          <w:tcPr>
            <w:tcW w:w="1050" w:type="dxa"/>
          </w:tcPr>
          <w:p w:rsidR="00C96AC4" w:rsidRDefault="00C96AC4">
            <w:r>
              <w:t>13-11-17</w:t>
            </w:r>
          </w:p>
        </w:tc>
        <w:tc>
          <w:tcPr>
            <w:tcW w:w="709" w:type="dxa"/>
          </w:tcPr>
          <w:p w:rsidR="00C96AC4" w:rsidRDefault="00C96AC4">
            <w:r>
              <w:t>C1</w:t>
            </w:r>
          </w:p>
        </w:tc>
        <w:tc>
          <w:tcPr>
            <w:tcW w:w="2835" w:type="dxa"/>
          </w:tcPr>
          <w:p w:rsidR="00C96AC4" w:rsidRDefault="00C96AC4">
            <w:r>
              <w:t>Addition and Subtraction</w:t>
            </w:r>
          </w:p>
        </w:tc>
        <w:tc>
          <w:tcPr>
            <w:tcW w:w="8821" w:type="dxa"/>
          </w:tcPr>
          <w:p w:rsidR="00C96AC4" w:rsidRDefault="00C96AC4"/>
        </w:tc>
      </w:tr>
      <w:tr w:rsidR="00C96AC4" w:rsidTr="00986EA5">
        <w:tc>
          <w:tcPr>
            <w:tcW w:w="759" w:type="dxa"/>
          </w:tcPr>
          <w:p w:rsidR="00C96AC4" w:rsidRDefault="00C96AC4" w:rsidP="00B72B9F">
            <w:pPr>
              <w:jc w:val="center"/>
            </w:pPr>
            <w:r>
              <w:t>11</w:t>
            </w:r>
          </w:p>
        </w:tc>
        <w:tc>
          <w:tcPr>
            <w:tcW w:w="1050" w:type="dxa"/>
          </w:tcPr>
          <w:p w:rsidR="00C96AC4" w:rsidRDefault="00C96AC4">
            <w:r>
              <w:t>20-11-17</w:t>
            </w:r>
          </w:p>
        </w:tc>
        <w:tc>
          <w:tcPr>
            <w:tcW w:w="709" w:type="dxa"/>
          </w:tcPr>
          <w:p w:rsidR="00C96AC4" w:rsidRDefault="00C96AC4">
            <w:r>
              <w:t>D1</w:t>
            </w:r>
          </w:p>
        </w:tc>
        <w:tc>
          <w:tcPr>
            <w:tcW w:w="2835" w:type="dxa"/>
          </w:tcPr>
          <w:p w:rsidR="00C96AC4" w:rsidRDefault="000D115C">
            <w:r>
              <w:t xml:space="preserve">Statistics and </w:t>
            </w:r>
            <w:r w:rsidR="00C96AC4">
              <w:t>Measure</w:t>
            </w:r>
          </w:p>
        </w:tc>
        <w:tc>
          <w:tcPr>
            <w:tcW w:w="8821" w:type="dxa"/>
          </w:tcPr>
          <w:p w:rsidR="00C96AC4" w:rsidRDefault="00C96AC4"/>
        </w:tc>
      </w:tr>
      <w:tr w:rsidR="00C96AC4" w:rsidTr="00986EA5">
        <w:tc>
          <w:tcPr>
            <w:tcW w:w="759" w:type="dxa"/>
          </w:tcPr>
          <w:p w:rsidR="00C96AC4" w:rsidRDefault="00C96AC4" w:rsidP="00B72B9F">
            <w:pPr>
              <w:jc w:val="center"/>
            </w:pPr>
            <w:r>
              <w:t>12</w:t>
            </w:r>
          </w:p>
        </w:tc>
        <w:tc>
          <w:tcPr>
            <w:tcW w:w="1050" w:type="dxa"/>
          </w:tcPr>
          <w:p w:rsidR="00C96AC4" w:rsidRDefault="00C96AC4">
            <w:r>
              <w:t>27-11-17</w:t>
            </w:r>
          </w:p>
        </w:tc>
        <w:tc>
          <w:tcPr>
            <w:tcW w:w="709" w:type="dxa"/>
          </w:tcPr>
          <w:p w:rsidR="00C96AC4" w:rsidRDefault="00C96AC4">
            <w:r>
              <w:t>D1</w:t>
            </w:r>
          </w:p>
        </w:tc>
        <w:tc>
          <w:tcPr>
            <w:tcW w:w="2835" w:type="dxa"/>
          </w:tcPr>
          <w:p w:rsidR="00C96AC4" w:rsidRDefault="00C96AC4">
            <w:r>
              <w:t>Fractions</w:t>
            </w:r>
          </w:p>
        </w:tc>
        <w:tc>
          <w:tcPr>
            <w:tcW w:w="8821" w:type="dxa"/>
          </w:tcPr>
          <w:p w:rsidR="00C96AC4" w:rsidRDefault="00C96AC4"/>
        </w:tc>
      </w:tr>
      <w:tr w:rsidR="00C96AC4" w:rsidTr="00986EA5">
        <w:tc>
          <w:tcPr>
            <w:tcW w:w="759" w:type="dxa"/>
          </w:tcPr>
          <w:p w:rsidR="00C96AC4" w:rsidRDefault="00C96AC4" w:rsidP="00B72B9F">
            <w:pPr>
              <w:jc w:val="center"/>
            </w:pPr>
            <w:r>
              <w:t>13</w:t>
            </w:r>
          </w:p>
        </w:tc>
        <w:tc>
          <w:tcPr>
            <w:tcW w:w="1050" w:type="dxa"/>
          </w:tcPr>
          <w:p w:rsidR="00C96AC4" w:rsidRDefault="00C96AC4">
            <w:r>
              <w:t>04-12-17</w:t>
            </w:r>
          </w:p>
        </w:tc>
        <w:tc>
          <w:tcPr>
            <w:tcW w:w="709" w:type="dxa"/>
          </w:tcPr>
          <w:p w:rsidR="00C96AC4" w:rsidRDefault="00C96AC4">
            <w:r>
              <w:t>D1</w:t>
            </w:r>
          </w:p>
        </w:tc>
        <w:tc>
          <w:tcPr>
            <w:tcW w:w="2835" w:type="dxa"/>
          </w:tcPr>
          <w:p w:rsidR="00C96AC4" w:rsidRDefault="00C96AC4">
            <w:r>
              <w:t>Multiplication and Division</w:t>
            </w:r>
          </w:p>
        </w:tc>
        <w:tc>
          <w:tcPr>
            <w:tcW w:w="8821" w:type="dxa"/>
          </w:tcPr>
          <w:p w:rsidR="00C96AC4" w:rsidRDefault="00C96AC4"/>
        </w:tc>
      </w:tr>
      <w:tr w:rsidR="00C96AC4" w:rsidTr="00986EA5">
        <w:tc>
          <w:tcPr>
            <w:tcW w:w="759" w:type="dxa"/>
          </w:tcPr>
          <w:p w:rsidR="00C96AC4" w:rsidRDefault="00C96AC4" w:rsidP="00B72B9F">
            <w:pPr>
              <w:jc w:val="center"/>
            </w:pPr>
            <w:r>
              <w:t>14</w:t>
            </w:r>
          </w:p>
        </w:tc>
        <w:tc>
          <w:tcPr>
            <w:tcW w:w="1050" w:type="dxa"/>
          </w:tcPr>
          <w:p w:rsidR="00C96AC4" w:rsidRDefault="00C96AC4">
            <w:r>
              <w:t>11-12-17</w:t>
            </w:r>
          </w:p>
        </w:tc>
        <w:tc>
          <w:tcPr>
            <w:tcW w:w="709" w:type="dxa"/>
          </w:tcPr>
          <w:p w:rsidR="00C96AC4" w:rsidRDefault="00C96AC4">
            <w:r>
              <w:t>D1</w:t>
            </w:r>
          </w:p>
        </w:tc>
        <w:tc>
          <w:tcPr>
            <w:tcW w:w="2835" w:type="dxa"/>
          </w:tcPr>
          <w:p w:rsidR="00C96AC4" w:rsidRDefault="00C96AC4">
            <w:r>
              <w:t>Multiplication and Division</w:t>
            </w:r>
          </w:p>
        </w:tc>
        <w:tc>
          <w:tcPr>
            <w:tcW w:w="8821" w:type="dxa"/>
          </w:tcPr>
          <w:p w:rsidR="00C96AC4" w:rsidRDefault="00C96AC4"/>
        </w:tc>
      </w:tr>
      <w:tr w:rsidR="004F4077" w:rsidTr="004F4077">
        <w:tc>
          <w:tcPr>
            <w:tcW w:w="14174" w:type="dxa"/>
            <w:gridSpan w:val="5"/>
            <w:shd w:val="clear" w:color="auto" w:fill="FFFF00"/>
          </w:tcPr>
          <w:p w:rsidR="004F4077" w:rsidRDefault="004F4077" w:rsidP="004F4077">
            <w:pPr>
              <w:jc w:val="center"/>
            </w:pPr>
            <w:r>
              <w:t>Christmas Holiday</w:t>
            </w:r>
          </w:p>
        </w:tc>
      </w:tr>
    </w:tbl>
    <w:p w:rsidR="00B72B9F" w:rsidRDefault="00B72B9F"/>
    <w:p w:rsidR="001C413C" w:rsidRDefault="001C413C"/>
    <w:p w:rsidR="003E1170" w:rsidRDefault="003E1170"/>
    <w:p w:rsidR="003E1170" w:rsidRDefault="003E1170"/>
    <w:p w:rsidR="003E1170" w:rsidRDefault="003E1170"/>
    <w:p w:rsidR="003E1170" w:rsidRDefault="003E1170"/>
    <w:p w:rsidR="001C413C" w:rsidRDefault="001C413C" w:rsidP="001C413C">
      <w:pPr>
        <w:pStyle w:val="NoSpacing"/>
        <w:rPr>
          <w:u w:val="single"/>
        </w:rPr>
      </w:pPr>
      <w:bookmarkStart w:id="0" w:name="_GoBack"/>
      <w:bookmarkEnd w:id="0"/>
      <w:r w:rsidRPr="009D3BFE">
        <w:rPr>
          <w:u w:val="single"/>
        </w:rPr>
        <w:lastRenderedPageBreak/>
        <w:t>What planning a learning journey looks like!</w:t>
      </w:r>
    </w:p>
    <w:p w:rsidR="001C413C" w:rsidRDefault="001C413C" w:rsidP="001C413C">
      <w:pPr>
        <w:pStyle w:val="NoSpacing"/>
        <w:rPr>
          <w:i/>
        </w:rPr>
      </w:pPr>
      <w:r w:rsidRPr="009D3BFE">
        <w:rPr>
          <w:i/>
        </w:rPr>
        <w:t xml:space="preserve">Identify key tasks ~ </w:t>
      </w:r>
      <w:proofErr w:type="gramStart"/>
      <w:r w:rsidRPr="009D3BFE">
        <w:rPr>
          <w:i/>
        </w:rPr>
        <w:t>plan the journey ~ choose</w:t>
      </w:r>
      <w:proofErr w:type="gramEnd"/>
      <w:r w:rsidRPr="009D3BFE">
        <w:rPr>
          <w:i/>
        </w:rPr>
        <w:t xml:space="preserve"> the ‘cold task’ ~ design the ‘hot task’</w:t>
      </w:r>
    </w:p>
    <w:p w:rsidR="001C413C" w:rsidRDefault="001C413C">
      <w:r w:rsidRPr="008854D1">
        <w:rPr>
          <w:noProof/>
          <w:lang w:eastAsia="en-GB"/>
        </w:rPr>
        <w:drawing>
          <wp:anchor distT="0" distB="0" distL="114300" distR="114300" simplePos="0" relativeHeight="251659264" behindDoc="0" locked="0" layoutInCell="1" allowOverlap="1" wp14:anchorId="46BC64E0" wp14:editId="4476B805">
            <wp:simplePos x="0" y="0"/>
            <wp:positionH relativeFrom="column">
              <wp:posOffset>152400</wp:posOffset>
            </wp:positionH>
            <wp:positionV relativeFrom="paragraph">
              <wp:posOffset>337820</wp:posOffset>
            </wp:positionV>
            <wp:extent cx="5943600" cy="3343275"/>
            <wp:effectExtent l="0" t="0" r="0" b="9525"/>
            <wp:wrapSquare wrapText="bothSides"/>
            <wp:docPr id="4098" name="Picture 2" descr="F:\DCIM\100EKZX5\100_154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descr="F:\DCIM\100EKZX5\100_1546.JPG"/>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extLst/>
                  </pic:spPr>
                </pic:pic>
              </a:graphicData>
            </a:graphic>
            <wp14:sizeRelH relativeFrom="page">
              <wp14:pctWidth>0</wp14:pctWidth>
            </wp14:sizeRelH>
            <wp14:sizeRelV relativeFrom="page">
              <wp14:pctHeight>0</wp14:pctHeight>
            </wp14:sizeRelV>
          </wp:anchor>
        </w:drawing>
      </w:r>
    </w:p>
    <w:sectPr w:rsidR="001C413C" w:rsidSect="00420F68">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508" w:rsidRDefault="009B0508" w:rsidP="00F33D3E">
      <w:pPr>
        <w:spacing w:after="0" w:line="240" w:lineRule="auto"/>
      </w:pPr>
      <w:r>
        <w:separator/>
      </w:r>
    </w:p>
  </w:endnote>
  <w:endnote w:type="continuationSeparator" w:id="0">
    <w:p w:rsidR="009B0508" w:rsidRDefault="009B0508" w:rsidP="00F3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3E" w:rsidRDefault="000D11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Year </w:t>
    </w:r>
    <w:r w:rsidR="002B0752">
      <w:rPr>
        <w:rFonts w:asciiTheme="majorHAnsi" w:eastAsiaTheme="majorEastAsia" w:hAnsiTheme="majorHAnsi" w:cstheme="majorBidi"/>
      </w:rPr>
      <w:t>4</w:t>
    </w:r>
    <w:r w:rsidR="00F33D3E">
      <w:rPr>
        <w:rFonts w:asciiTheme="majorHAnsi" w:eastAsiaTheme="majorEastAsia" w:hAnsiTheme="majorHAnsi" w:cstheme="majorBidi"/>
      </w:rPr>
      <w:t>: 2017 MTPs for use with HAM</w:t>
    </w:r>
    <w:r w:rsidR="00F33D3E">
      <w:rPr>
        <w:rFonts w:asciiTheme="majorHAnsi" w:eastAsiaTheme="majorEastAsia" w:hAnsiTheme="majorHAnsi" w:cstheme="majorBidi"/>
      </w:rPr>
      <w:ptab w:relativeTo="margin" w:alignment="right" w:leader="none"/>
    </w:r>
    <w:r w:rsidR="00F33D3E">
      <w:rPr>
        <w:rFonts w:asciiTheme="majorHAnsi" w:eastAsiaTheme="majorEastAsia" w:hAnsiTheme="majorHAnsi" w:cstheme="majorBidi"/>
      </w:rPr>
      <w:t xml:space="preserve">Page </w:t>
    </w:r>
    <w:r w:rsidR="00F33D3E">
      <w:rPr>
        <w:rFonts w:eastAsiaTheme="minorEastAsia"/>
      </w:rPr>
      <w:fldChar w:fldCharType="begin"/>
    </w:r>
    <w:r w:rsidR="00F33D3E">
      <w:instrText xml:space="preserve"> PAGE   \* MERGEFORMAT </w:instrText>
    </w:r>
    <w:r w:rsidR="00F33D3E">
      <w:rPr>
        <w:rFonts w:eastAsiaTheme="minorEastAsia"/>
      </w:rPr>
      <w:fldChar w:fldCharType="separate"/>
    </w:r>
    <w:r w:rsidR="004B328C" w:rsidRPr="004B328C">
      <w:rPr>
        <w:rFonts w:asciiTheme="majorHAnsi" w:eastAsiaTheme="majorEastAsia" w:hAnsiTheme="majorHAnsi" w:cstheme="majorBidi"/>
        <w:noProof/>
      </w:rPr>
      <w:t>10</w:t>
    </w:r>
    <w:r w:rsidR="00F33D3E">
      <w:rPr>
        <w:rFonts w:asciiTheme="majorHAnsi" w:eastAsiaTheme="majorEastAsia" w:hAnsiTheme="majorHAnsi" w:cstheme="majorBidi"/>
        <w:noProof/>
      </w:rPr>
      <w:fldChar w:fldCharType="end"/>
    </w:r>
  </w:p>
  <w:p w:rsidR="00F33D3E" w:rsidRDefault="00F33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508" w:rsidRDefault="009B0508" w:rsidP="00F33D3E">
      <w:pPr>
        <w:spacing w:after="0" w:line="240" w:lineRule="auto"/>
      </w:pPr>
      <w:r>
        <w:separator/>
      </w:r>
    </w:p>
  </w:footnote>
  <w:footnote w:type="continuationSeparator" w:id="0">
    <w:p w:rsidR="009B0508" w:rsidRDefault="009B0508" w:rsidP="00F33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CA03B2FB0DA4221812D173CE2C3E07D"/>
      </w:placeholder>
      <w:dataBinding w:prefixMappings="xmlns:ns0='http://schemas.openxmlformats.org/package/2006/metadata/core-properties' xmlns:ns1='http://purl.org/dc/elements/1.1/'" w:xpath="/ns0:coreProperties[1]/ns1:title[1]" w:storeItemID="{6C3C8BC8-F283-45AE-878A-BAB7291924A1}"/>
      <w:text/>
    </w:sdtPr>
    <w:sdtEndPr/>
    <w:sdtContent>
      <w:p w:rsidR="00F33D3E" w:rsidRDefault="00F33D3E" w:rsidP="002B075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Hampshire Medium Te</w:t>
        </w:r>
        <w:r w:rsidR="005A5CEF">
          <w:rPr>
            <w:rFonts w:asciiTheme="majorHAnsi" w:eastAsiaTheme="majorEastAsia" w:hAnsiTheme="majorHAnsi" w:cstheme="majorBidi"/>
            <w:sz w:val="32"/>
            <w:szCs w:val="32"/>
          </w:rPr>
          <w:t xml:space="preserve">rm Plans for Mathematics: Year </w:t>
        </w:r>
        <w:r w:rsidR="002B0752">
          <w:rPr>
            <w:rFonts w:asciiTheme="majorHAnsi" w:eastAsiaTheme="majorEastAsia" w:hAnsiTheme="majorHAnsi" w:cstheme="majorBidi"/>
            <w:sz w:val="32"/>
            <w:szCs w:val="32"/>
          </w:rPr>
          <w:t>4</w:t>
        </w:r>
      </w:p>
    </w:sdtContent>
  </w:sdt>
  <w:p w:rsidR="00F33D3E" w:rsidRDefault="00F33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8C"/>
    <w:multiLevelType w:val="hybridMultilevel"/>
    <w:tmpl w:val="EA58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96675"/>
    <w:multiLevelType w:val="hybridMultilevel"/>
    <w:tmpl w:val="D8D02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CF0881"/>
    <w:multiLevelType w:val="hybridMultilevel"/>
    <w:tmpl w:val="A4221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E139AF"/>
    <w:multiLevelType w:val="hybridMultilevel"/>
    <w:tmpl w:val="57DAC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6F048A3"/>
    <w:multiLevelType w:val="hybridMultilevel"/>
    <w:tmpl w:val="BA3C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6D66FC"/>
    <w:multiLevelType w:val="hybridMultilevel"/>
    <w:tmpl w:val="9C74B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E781F63"/>
    <w:multiLevelType w:val="hybridMultilevel"/>
    <w:tmpl w:val="986E5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99"/>
    <w:rsid w:val="000444C9"/>
    <w:rsid w:val="00047277"/>
    <w:rsid w:val="000860B2"/>
    <w:rsid w:val="00097BFC"/>
    <w:rsid w:val="000B6C7F"/>
    <w:rsid w:val="000D115C"/>
    <w:rsid w:val="00142B44"/>
    <w:rsid w:val="001936CB"/>
    <w:rsid w:val="001B315F"/>
    <w:rsid w:val="001C143A"/>
    <w:rsid w:val="001C413C"/>
    <w:rsid w:val="001D6CE1"/>
    <w:rsid w:val="00201195"/>
    <w:rsid w:val="002273D0"/>
    <w:rsid w:val="00240B04"/>
    <w:rsid w:val="00243956"/>
    <w:rsid w:val="00253140"/>
    <w:rsid w:val="00277CB5"/>
    <w:rsid w:val="002B0752"/>
    <w:rsid w:val="002E64F3"/>
    <w:rsid w:val="002F5556"/>
    <w:rsid w:val="00314514"/>
    <w:rsid w:val="00342756"/>
    <w:rsid w:val="003E1170"/>
    <w:rsid w:val="003F06B5"/>
    <w:rsid w:val="0041394F"/>
    <w:rsid w:val="00420F68"/>
    <w:rsid w:val="00476C47"/>
    <w:rsid w:val="00492F10"/>
    <w:rsid w:val="004A21FE"/>
    <w:rsid w:val="004B328C"/>
    <w:rsid w:val="004B6BE9"/>
    <w:rsid w:val="004F17B5"/>
    <w:rsid w:val="004F4077"/>
    <w:rsid w:val="00566ED4"/>
    <w:rsid w:val="00574DDF"/>
    <w:rsid w:val="005833F2"/>
    <w:rsid w:val="005945BE"/>
    <w:rsid w:val="005A5CEF"/>
    <w:rsid w:val="005E42C2"/>
    <w:rsid w:val="00657332"/>
    <w:rsid w:val="00665B43"/>
    <w:rsid w:val="006755D6"/>
    <w:rsid w:val="006C686E"/>
    <w:rsid w:val="006D160B"/>
    <w:rsid w:val="006D1B3F"/>
    <w:rsid w:val="006F1992"/>
    <w:rsid w:val="006F3B2D"/>
    <w:rsid w:val="007324E5"/>
    <w:rsid w:val="007525AA"/>
    <w:rsid w:val="007531CA"/>
    <w:rsid w:val="007B27B3"/>
    <w:rsid w:val="007E03E9"/>
    <w:rsid w:val="008254BD"/>
    <w:rsid w:val="0083365A"/>
    <w:rsid w:val="00861F1D"/>
    <w:rsid w:val="00887C05"/>
    <w:rsid w:val="00933C15"/>
    <w:rsid w:val="00953465"/>
    <w:rsid w:val="00986EA5"/>
    <w:rsid w:val="0099074E"/>
    <w:rsid w:val="009B0508"/>
    <w:rsid w:val="009C5FCC"/>
    <w:rsid w:val="00A061B2"/>
    <w:rsid w:val="00A2242F"/>
    <w:rsid w:val="00A338AD"/>
    <w:rsid w:val="00A63C1A"/>
    <w:rsid w:val="00A72579"/>
    <w:rsid w:val="00A7737E"/>
    <w:rsid w:val="00AE5330"/>
    <w:rsid w:val="00AF6821"/>
    <w:rsid w:val="00B02401"/>
    <w:rsid w:val="00B1762C"/>
    <w:rsid w:val="00B327B4"/>
    <w:rsid w:val="00B45008"/>
    <w:rsid w:val="00B47B10"/>
    <w:rsid w:val="00B5001C"/>
    <w:rsid w:val="00B53109"/>
    <w:rsid w:val="00B53D54"/>
    <w:rsid w:val="00B72B9F"/>
    <w:rsid w:val="00BA7599"/>
    <w:rsid w:val="00C31A47"/>
    <w:rsid w:val="00C568EE"/>
    <w:rsid w:val="00C67593"/>
    <w:rsid w:val="00C96AC4"/>
    <w:rsid w:val="00CC5085"/>
    <w:rsid w:val="00D55BC8"/>
    <w:rsid w:val="00D83DB8"/>
    <w:rsid w:val="00DA2B67"/>
    <w:rsid w:val="00E31EFC"/>
    <w:rsid w:val="00F3136F"/>
    <w:rsid w:val="00F33D3E"/>
    <w:rsid w:val="00F77CC4"/>
    <w:rsid w:val="00F828B0"/>
    <w:rsid w:val="00FC0D64"/>
    <w:rsid w:val="00FD2A74"/>
    <w:rsid w:val="00FE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3D3E"/>
    <w:pPr>
      <w:spacing w:after="0" w:line="240" w:lineRule="auto"/>
    </w:pPr>
  </w:style>
  <w:style w:type="paragraph" w:styleId="Header">
    <w:name w:val="header"/>
    <w:basedOn w:val="Normal"/>
    <w:link w:val="HeaderChar"/>
    <w:uiPriority w:val="99"/>
    <w:unhideWhenUsed/>
    <w:rsid w:val="00F33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D3E"/>
  </w:style>
  <w:style w:type="paragraph" w:styleId="Footer">
    <w:name w:val="footer"/>
    <w:basedOn w:val="Normal"/>
    <w:link w:val="FooterChar"/>
    <w:uiPriority w:val="99"/>
    <w:unhideWhenUsed/>
    <w:rsid w:val="00F33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D3E"/>
  </w:style>
  <w:style w:type="paragraph" w:styleId="BalloonText">
    <w:name w:val="Balloon Text"/>
    <w:basedOn w:val="Normal"/>
    <w:link w:val="BalloonTextChar"/>
    <w:uiPriority w:val="99"/>
    <w:semiHidden/>
    <w:unhideWhenUsed/>
    <w:rsid w:val="00F33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D3E"/>
    <w:rPr>
      <w:rFonts w:ascii="Tahoma" w:hAnsi="Tahoma" w:cs="Tahoma"/>
      <w:sz w:val="16"/>
      <w:szCs w:val="16"/>
    </w:rPr>
  </w:style>
  <w:style w:type="paragraph" w:styleId="ListParagraph">
    <w:name w:val="List Paragraph"/>
    <w:basedOn w:val="Normal"/>
    <w:uiPriority w:val="34"/>
    <w:qFormat/>
    <w:rsid w:val="007531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3D3E"/>
    <w:pPr>
      <w:spacing w:after="0" w:line="240" w:lineRule="auto"/>
    </w:pPr>
  </w:style>
  <w:style w:type="paragraph" w:styleId="Header">
    <w:name w:val="header"/>
    <w:basedOn w:val="Normal"/>
    <w:link w:val="HeaderChar"/>
    <w:uiPriority w:val="99"/>
    <w:unhideWhenUsed/>
    <w:rsid w:val="00F33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D3E"/>
  </w:style>
  <w:style w:type="paragraph" w:styleId="Footer">
    <w:name w:val="footer"/>
    <w:basedOn w:val="Normal"/>
    <w:link w:val="FooterChar"/>
    <w:uiPriority w:val="99"/>
    <w:unhideWhenUsed/>
    <w:rsid w:val="00F33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D3E"/>
  </w:style>
  <w:style w:type="paragraph" w:styleId="BalloonText">
    <w:name w:val="Balloon Text"/>
    <w:basedOn w:val="Normal"/>
    <w:link w:val="BalloonTextChar"/>
    <w:uiPriority w:val="99"/>
    <w:semiHidden/>
    <w:unhideWhenUsed/>
    <w:rsid w:val="00F33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D3E"/>
    <w:rPr>
      <w:rFonts w:ascii="Tahoma" w:hAnsi="Tahoma" w:cs="Tahoma"/>
      <w:sz w:val="16"/>
      <w:szCs w:val="16"/>
    </w:rPr>
  </w:style>
  <w:style w:type="paragraph" w:styleId="ListParagraph">
    <w:name w:val="List Paragraph"/>
    <w:basedOn w:val="Normal"/>
    <w:uiPriority w:val="34"/>
    <w:qFormat/>
    <w:rsid w:val="00753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A03B2FB0DA4221812D173CE2C3E07D"/>
        <w:category>
          <w:name w:val="General"/>
          <w:gallery w:val="placeholder"/>
        </w:category>
        <w:types>
          <w:type w:val="bbPlcHdr"/>
        </w:types>
        <w:behaviors>
          <w:behavior w:val="content"/>
        </w:behaviors>
        <w:guid w:val="{38C050E5-8142-429B-A223-2986447B1A07}"/>
      </w:docPartPr>
      <w:docPartBody>
        <w:p w:rsidR="001806EE" w:rsidRDefault="00DF529F" w:rsidP="00DF529F">
          <w:pPr>
            <w:pStyle w:val="7CA03B2FB0DA4221812D173CE2C3E07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9F"/>
    <w:rsid w:val="001806EE"/>
    <w:rsid w:val="00511115"/>
    <w:rsid w:val="00A82B60"/>
    <w:rsid w:val="00DF529F"/>
    <w:rsid w:val="00FB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A03B2FB0DA4221812D173CE2C3E07D">
    <w:name w:val="7CA03B2FB0DA4221812D173CE2C3E07D"/>
    <w:rsid w:val="00DF529F"/>
  </w:style>
  <w:style w:type="paragraph" w:customStyle="1" w:styleId="F8FDEDC8250647B8A517BF655885E60C">
    <w:name w:val="F8FDEDC8250647B8A517BF655885E60C"/>
    <w:rsid w:val="00DF52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A03B2FB0DA4221812D173CE2C3E07D">
    <w:name w:val="7CA03B2FB0DA4221812D173CE2C3E07D"/>
    <w:rsid w:val="00DF529F"/>
  </w:style>
  <w:style w:type="paragraph" w:customStyle="1" w:styleId="F8FDEDC8250647B8A517BF655885E60C">
    <w:name w:val="F8FDEDC8250647B8A517BF655885E60C"/>
    <w:rsid w:val="00DF5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Hampshire Medium Term Plans for Mathematics: Year 4</vt:lpstr>
    </vt:vector>
  </TitlesOfParts>
  <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Medium Term Plans for Mathematics: Year 4</dc:title>
  <dc:creator>Jo Lees</dc:creator>
  <cp:lastModifiedBy>Jo Lees</cp:lastModifiedBy>
  <cp:revision>3</cp:revision>
  <cp:lastPrinted>2017-05-30T20:42:00Z</cp:lastPrinted>
  <dcterms:created xsi:type="dcterms:W3CDTF">2017-05-30T20:42:00Z</dcterms:created>
  <dcterms:modified xsi:type="dcterms:W3CDTF">2017-05-30T20:42:00Z</dcterms:modified>
</cp:coreProperties>
</file>